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Ind w:w="0" w:type="dxa"/>
        <w:tblLook w:val="04A0" w:firstRow="1" w:lastRow="0" w:firstColumn="1" w:lastColumn="0" w:noHBand="0" w:noVBand="1"/>
      </w:tblPr>
      <w:tblGrid>
        <w:gridCol w:w="1413"/>
        <w:gridCol w:w="3265"/>
        <w:gridCol w:w="1559"/>
        <w:gridCol w:w="3957"/>
      </w:tblGrid>
      <w:tr w:rsidR="00FF0411" w14:paraId="504C30F8" w14:textId="77777777" w:rsidTr="002A3712">
        <w:tc>
          <w:tcPr>
            <w:tcW w:w="1413" w:type="dxa"/>
            <w:tcBorders>
              <w:top w:val="nil"/>
              <w:left w:val="nil"/>
              <w:bottom w:val="nil"/>
              <w:right w:val="nil"/>
            </w:tcBorders>
            <w:vAlign w:val="center"/>
          </w:tcPr>
          <w:p w14:paraId="3BDE7C08" w14:textId="77777777" w:rsidR="00FF0411" w:rsidRDefault="00FF0411" w:rsidP="002A3712">
            <w:pPr>
              <w:pStyle w:val="Corpotesto"/>
              <w:ind w:left="0"/>
              <w:jc w:val="left"/>
              <w:rPr>
                <w:noProof/>
                <w:highlight w:val="yellow"/>
                <w:lang w:eastAsia="en-US"/>
              </w:rPr>
            </w:pPr>
            <w:bookmarkStart w:id="0" w:name="_Hlk111202241"/>
            <w:bookmarkStart w:id="1" w:name="_Hlk111202856"/>
          </w:p>
        </w:tc>
        <w:tc>
          <w:tcPr>
            <w:tcW w:w="4824" w:type="dxa"/>
            <w:gridSpan w:val="2"/>
            <w:tcBorders>
              <w:top w:val="nil"/>
              <w:left w:val="nil"/>
              <w:bottom w:val="nil"/>
              <w:right w:val="single" w:sz="4" w:space="0" w:color="auto"/>
            </w:tcBorders>
            <w:vAlign w:val="center"/>
          </w:tcPr>
          <w:p w14:paraId="61491F43" w14:textId="77777777" w:rsidR="00FF0411" w:rsidRDefault="00FF0411" w:rsidP="002A3712">
            <w:pPr>
              <w:widowControl w:val="0"/>
              <w:spacing w:line="180" w:lineRule="auto"/>
              <w:rPr>
                <w:rFonts w:asciiTheme="minorHAnsi" w:hAnsiTheme="minorHAnsi" w:cstheme="minorHAnsi"/>
                <w:smallCaps/>
                <w:sz w:val="48"/>
                <w:szCs w:val="48"/>
                <w:lang w:eastAsia="en-US"/>
              </w:rPr>
            </w:pPr>
          </w:p>
        </w:tc>
        <w:tc>
          <w:tcPr>
            <w:tcW w:w="3957" w:type="dxa"/>
            <w:tcBorders>
              <w:top w:val="single" w:sz="4" w:space="0" w:color="auto"/>
              <w:left w:val="single" w:sz="4" w:space="0" w:color="auto"/>
              <w:bottom w:val="single" w:sz="4" w:space="0" w:color="auto"/>
              <w:right w:val="single" w:sz="4" w:space="0" w:color="auto"/>
            </w:tcBorders>
            <w:vAlign w:val="center"/>
            <w:hideMark/>
          </w:tcPr>
          <w:p w14:paraId="4D413DCF" w14:textId="77777777" w:rsidR="00FF0411" w:rsidRDefault="00FF0411" w:rsidP="002A3712">
            <w:pPr>
              <w:spacing w:line="276" w:lineRule="auto"/>
              <w:ind w:right="25"/>
              <w:jc w:val="center"/>
              <w:rPr>
                <w:rFonts w:ascii="Lato" w:hAnsi="Lato"/>
                <w:color w:val="808080"/>
                <w:sz w:val="18"/>
                <w:szCs w:val="16"/>
                <w:lang w:eastAsia="en-US"/>
              </w:rPr>
            </w:pPr>
            <w:r>
              <w:rPr>
                <w:rFonts w:asciiTheme="minorHAnsi" w:hAnsiTheme="minorHAnsi" w:cstheme="minorHAnsi"/>
                <w:color w:val="808080"/>
                <w:lang w:eastAsia="en-US"/>
              </w:rPr>
              <w:t>Ricevuta n._________</w:t>
            </w:r>
            <w:r>
              <w:rPr>
                <w:rFonts w:ascii="Lato" w:hAnsi="Lato"/>
                <w:color w:val="808080"/>
                <w:lang w:eastAsia="en-US"/>
              </w:rPr>
              <w:t xml:space="preserve"> </w:t>
            </w:r>
            <w:r>
              <w:rPr>
                <w:rFonts w:asciiTheme="minorHAnsi" w:hAnsiTheme="minorHAnsi" w:cstheme="minorHAnsi"/>
                <w:color w:val="808080"/>
                <w:lang w:eastAsia="en-US"/>
              </w:rPr>
              <w:t>del__/__/_____</w:t>
            </w:r>
          </w:p>
          <w:p w14:paraId="5AECFA53" w14:textId="77777777" w:rsidR="00FF0411" w:rsidRDefault="00FF0411" w:rsidP="002A3712">
            <w:pPr>
              <w:spacing w:line="276" w:lineRule="auto"/>
              <w:ind w:right="25"/>
              <w:jc w:val="center"/>
              <w:rPr>
                <w:rFonts w:asciiTheme="minorHAnsi" w:hAnsiTheme="minorHAnsi" w:cstheme="minorHAnsi"/>
                <w:i/>
                <w:iCs/>
                <w:color w:val="808080"/>
                <w:sz w:val="22"/>
                <w:szCs w:val="22"/>
                <w:lang w:eastAsia="en-US"/>
              </w:rPr>
            </w:pPr>
            <w:r>
              <w:rPr>
                <w:rFonts w:asciiTheme="minorHAnsi" w:hAnsiTheme="minorHAnsi" w:cstheme="minorHAnsi"/>
                <w:i/>
                <w:iCs/>
                <w:color w:val="808080"/>
                <w:lang w:eastAsia="en-US"/>
              </w:rPr>
              <w:t>da compilare a cura del Comune</w:t>
            </w:r>
          </w:p>
        </w:tc>
      </w:tr>
      <w:tr w:rsidR="00FF0411" w14:paraId="5C65EA62" w14:textId="77777777" w:rsidTr="002A3712">
        <w:tc>
          <w:tcPr>
            <w:tcW w:w="1413" w:type="dxa"/>
            <w:tcBorders>
              <w:top w:val="nil"/>
              <w:left w:val="nil"/>
              <w:bottom w:val="nil"/>
              <w:right w:val="nil"/>
            </w:tcBorders>
            <w:vAlign w:val="center"/>
          </w:tcPr>
          <w:p w14:paraId="15FF8CBD" w14:textId="77777777" w:rsidR="00FF0411" w:rsidRDefault="00FF0411" w:rsidP="002A3712">
            <w:pPr>
              <w:pStyle w:val="Corpotesto"/>
              <w:ind w:left="0"/>
              <w:jc w:val="left"/>
              <w:rPr>
                <w:noProof/>
                <w:sz w:val="8"/>
                <w:szCs w:val="8"/>
                <w:highlight w:val="yellow"/>
                <w:lang w:eastAsia="en-US"/>
              </w:rPr>
            </w:pPr>
          </w:p>
        </w:tc>
        <w:tc>
          <w:tcPr>
            <w:tcW w:w="3265" w:type="dxa"/>
            <w:tcBorders>
              <w:top w:val="nil"/>
              <w:left w:val="nil"/>
              <w:bottom w:val="nil"/>
              <w:right w:val="nil"/>
            </w:tcBorders>
            <w:vAlign w:val="center"/>
          </w:tcPr>
          <w:p w14:paraId="07C6DEB1" w14:textId="77777777" w:rsidR="00FF0411" w:rsidRDefault="00FF0411" w:rsidP="002A3712">
            <w:pPr>
              <w:widowControl w:val="0"/>
              <w:spacing w:line="180" w:lineRule="auto"/>
              <w:rPr>
                <w:rFonts w:asciiTheme="minorHAnsi" w:hAnsiTheme="minorHAnsi" w:cstheme="minorHAnsi"/>
                <w:smallCaps/>
                <w:sz w:val="8"/>
                <w:szCs w:val="8"/>
                <w:lang w:eastAsia="en-US"/>
              </w:rPr>
            </w:pPr>
          </w:p>
        </w:tc>
        <w:tc>
          <w:tcPr>
            <w:tcW w:w="5516" w:type="dxa"/>
            <w:gridSpan w:val="2"/>
            <w:tcBorders>
              <w:top w:val="nil"/>
              <w:left w:val="nil"/>
              <w:bottom w:val="nil"/>
              <w:right w:val="nil"/>
            </w:tcBorders>
            <w:vAlign w:val="center"/>
          </w:tcPr>
          <w:p w14:paraId="7359F055" w14:textId="77777777" w:rsidR="00FF0411" w:rsidRDefault="00FF0411" w:rsidP="002A3712">
            <w:pPr>
              <w:spacing w:line="276" w:lineRule="auto"/>
              <w:rPr>
                <w:rFonts w:asciiTheme="minorHAnsi" w:hAnsiTheme="minorHAnsi" w:cstheme="minorHAnsi"/>
                <w:sz w:val="8"/>
                <w:szCs w:val="8"/>
                <w:highlight w:val="yellow"/>
                <w:lang w:eastAsia="en-US"/>
              </w:rPr>
            </w:pPr>
          </w:p>
        </w:tc>
      </w:tr>
      <w:tr w:rsidR="00FF0411" w14:paraId="65AC7FDB" w14:textId="77777777" w:rsidTr="002A3712">
        <w:tc>
          <w:tcPr>
            <w:tcW w:w="1413" w:type="dxa"/>
            <w:tcBorders>
              <w:top w:val="nil"/>
              <w:left w:val="nil"/>
              <w:bottom w:val="nil"/>
              <w:right w:val="nil"/>
            </w:tcBorders>
            <w:vAlign w:val="center"/>
            <w:hideMark/>
          </w:tcPr>
          <w:p w14:paraId="4CDD9508" w14:textId="77777777" w:rsidR="00FF0411" w:rsidRDefault="00FF0411" w:rsidP="002A3712">
            <w:pPr>
              <w:pStyle w:val="Corpotesto"/>
              <w:ind w:left="0"/>
              <w:jc w:val="left"/>
              <w:rPr>
                <w:rFonts w:asciiTheme="minorHAnsi" w:hAnsiTheme="minorHAnsi" w:cstheme="minorHAnsi"/>
                <w:sz w:val="20"/>
                <w:lang w:eastAsia="en-US"/>
              </w:rPr>
            </w:pPr>
            <w:r>
              <w:rPr>
                <w:noProof/>
              </w:rPr>
              <w:drawing>
                <wp:inline distT="0" distB="0" distL="0" distR="0" wp14:anchorId="25B1ECE5" wp14:editId="35D9DC18">
                  <wp:extent cx="647700" cy="1002011"/>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590" cy="1014217"/>
                          </a:xfrm>
                          <a:prstGeom prst="rect">
                            <a:avLst/>
                          </a:prstGeom>
                          <a:noFill/>
                          <a:ln>
                            <a:noFill/>
                          </a:ln>
                        </pic:spPr>
                      </pic:pic>
                    </a:graphicData>
                  </a:graphic>
                </wp:inline>
              </w:drawing>
            </w:r>
          </w:p>
        </w:tc>
        <w:tc>
          <w:tcPr>
            <w:tcW w:w="3265" w:type="dxa"/>
            <w:tcBorders>
              <w:top w:val="nil"/>
              <w:left w:val="nil"/>
              <w:bottom w:val="nil"/>
              <w:right w:val="nil"/>
            </w:tcBorders>
            <w:vAlign w:val="center"/>
            <w:hideMark/>
          </w:tcPr>
          <w:p w14:paraId="6BAB2F2B" w14:textId="77777777" w:rsidR="00FF0411" w:rsidRDefault="00FF0411" w:rsidP="002A3712">
            <w:pPr>
              <w:widowControl w:val="0"/>
              <w:spacing w:line="180" w:lineRule="auto"/>
              <w:rPr>
                <w:rFonts w:asciiTheme="minorHAnsi" w:hAnsiTheme="minorHAnsi" w:cstheme="minorHAnsi"/>
                <w:sz w:val="48"/>
                <w:szCs w:val="48"/>
                <w:lang w:eastAsia="en-US"/>
              </w:rPr>
            </w:pPr>
            <w:r>
              <w:rPr>
                <w:rFonts w:asciiTheme="minorHAnsi" w:hAnsiTheme="minorHAnsi" w:cstheme="minorHAnsi"/>
                <w:smallCaps/>
                <w:sz w:val="48"/>
                <w:szCs w:val="48"/>
                <w:lang w:eastAsia="en-US"/>
              </w:rPr>
              <w:t>Comune di</w:t>
            </w:r>
          </w:p>
          <w:p w14:paraId="213D679B" w14:textId="77777777" w:rsidR="00FF0411" w:rsidRDefault="00FF0411" w:rsidP="002A3712">
            <w:pPr>
              <w:widowControl w:val="0"/>
              <w:spacing w:line="180" w:lineRule="auto"/>
              <w:rPr>
                <w:rFonts w:asciiTheme="minorHAnsi" w:hAnsiTheme="minorHAnsi" w:cstheme="minorHAnsi"/>
                <w:b/>
                <w:bCs/>
                <w:smallCaps/>
                <w:sz w:val="52"/>
                <w:szCs w:val="52"/>
                <w:lang w:eastAsia="en-US"/>
              </w:rPr>
            </w:pPr>
            <w:r>
              <w:rPr>
                <w:rFonts w:asciiTheme="minorHAnsi" w:hAnsiTheme="minorHAnsi" w:cstheme="minorHAnsi"/>
                <w:b/>
                <w:bCs/>
                <w:smallCaps/>
                <w:sz w:val="52"/>
                <w:szCs w:val="52"/>
                <w:lang w:eastAsia="en-US"/>
              </w:rPr>
              <w:t>Pagazzano</w:t>
            </w:r>
          </w:p>
        </w:tc>
        <w:tc>
          <w:tcPr>
            <w:tcW w:w="5516" w:type="dxa"/>
            <w:gridSpan w:val="2"/>
            <w:tcBorders>
              <w:top w:val="nil"/>
              <w:left w:val="nil"/>
              <w:bottom w:val="nil"/>
              <w:right w:val="nil"/>
            </w:tcBorders>
            <w:vAlign w:val="center"/>
          </w:tcPr>
          <w:p w14:paraId="4BBC56D6" w14:textId="77777777" w:rsidR="00FF0411" w:rsidRDefault="00FF0411" w:rsidP="002A3712">
            <w:pPr>
              <w:spacing w:line="276" w:lineRule="auto"/>
              <w:rPr>
                <w:rFonts w:asciiTheme="minorHAnsi" w:hAnsiTheme="minorHAnsi" w:cstheme="minorHAnsi"/>
                <w:highlight w:val="yellow"/>
                <w:lang w:eastAsia="en-US"/>
              </w:rPr>
            </w:pPr>
            <w:r w:rsidRPr="00B136C5">
              <w:rPr>
                <w:rFonts w:asciiTheme="minorHAnsi" w:hAnsiTheme="minorHAnsi" w:cstheme="minorHAnsi"/>
                <w:lang w:eastAsia="en-US"/>
              </w:rPr>
              <w:t xml:space="preserve">Via Roma 256 </w:t>
            </w:r>
            <w:r>
              <w:rPr>
                <w:rFonts w:asciiTheme="minorHAnsi" w:hAnsiTheme="minorHAnsi" w:cstheme="minorHAnsi"/>
                <w:lang w:eastAsia="en-US"/>
              </w:rPr>
              <w:t>–</w:t>
            </w:r>
            <w:r w:rsidRPr="00B136C5">
              <w:rPr>
                <w:rFonts w:asciiTheme="minorHAnsi" w:hAnsiTheme="minorHAnsi" w:cstheme="minorHAnsi"/>
                <w:lang w:eastAsia="en-US"/>
              </w:rPr>
              <w:t xml:space="preserve"> 24040</w:t>
            </w:r>
            <w:r>
              <w:rPr>
                <w:rFonts w:asciiTheme="minorHAnsi" w:hAnsiTheme="minorHAnsi" w:cstheme="minorHAnsi"/>
                <w:lang w:eastAsia="en-US"/>
              </w:rPr>
              <w:t xml:space="preserve"> -</w:t>
            </w:r>
            <w:r w:rsidRPr="00B136C5">
              <w:rPr>
                <w:rFonts w:asciiTheme="minorHAnsi" w:hAnsiTheme="minorHAnsi" w:cstheme="minorHAnsi"/>
                <w:lang w:eastAsia="en-US"/>
              </w:rPr>
              <w:t xml:space="preserve"> Pagazzano (</w:t>
            </w:r>
            <w:r>
              <w:rPr>
                <w:rFonts w:asciiTheme="minorHAnsi" w:hAnsiTheme="minorHAnsi" w:cstheme="minorHAnsi"/>
                <w:lang w:eastAsia="en-US"/>
              </w:rPr>
              <w:t>BG</w:t>
            </w:r>
            <w:r w:rsidRPr="00B136C5">
              <w:rPr>
                <w:rFonts w:asciiTheme="minorHAnsi" w:hAnsiTheme="minorHAnsi" w:cstheme="minorHAnsi"/>
                <w:lang w:eastAsia="en-US"/>
              </w:rPr>
              <w:t>)</w:t>
            </w:r>
          </w:p>
          <w:p w14:paraId="135C2C0F" w14:textId="77777777" w:rsidR="00FF0411" w:rsidRPr="00EF1865" w:rsidRDefault="00FF0411" w:rsidP="002A3712">
            <w:pPr>
              <w:spacing w:line="276" w:lineRule="auto"/>
              <w:rPr>
                <w:rFonts w:asciiTheme="minorHAnsi" w:hAnsiTheme="minorHAnsi" w:cstheme="minorHAnsi"/>
                <w:lang w:eastAsia="en-US"/>
              </w:rPr>
            </w:pPr>
            <w:r w:rsidRPr="00EF1865">
              <w:rPr>
                <w:rFonts w:asciiTheme="minorHAnsi" w:hAnsiTheme="minorHAnsi" w:cstheme="minorHAnsi"/>
                <w:lang w:eastAsia="en-US"/>
              </w:rPr>
              <w:t xml:space="preserve">Tel. </w:t>
            </w:r>
            <w:r w:rsidRPr="00B136C5">
              <w:rPr>
                <w:rFonts w:asciiTheme="minorHAnsi" w:hAnsiTheme="minorHAnsi" w:cstheme="minorHAnsi"/>
                <w:lang w:eastAsia="en-US"/>
              </w:rPr>
              <w:t xml:space="preserve">0363 814629 </w:t>
            </w:r>
            <w:r w:rsidRPr="00EF1865">
              <w:rPr>
                <w:rFonts w:asciiTheme="minorHAnsi" w:hAnsiTheme="minorHAnsi" w:cstheme="minorHAnsi"/>
                <w:lang w:eastAsia="en-US"/>
              </w:rPr>
              <w:t xml:space="preserve">- Fax </w:t>
            </w:r>
            <w:r w:rsidRPr="00B136C5">
              <w:rPr>
                <w:rFonts w:asciiTheme="minorHAnsi" w:hAnsiTheme="minorHAnsi" w:cstheme="minorHAnsi"/>
                <w:lang w:eastAsia="en-US"/>
              </w:rPr>
              <w:t>0363 814765</w:t>
            </w:r>
          </w:p>
          <w:p w14:paraId="5212E688" w14:textId="77777777" w:rsidR="00FF0411" w:rsidRPr="00EF1865" w:rsidRDefault="00FF0411" w:rsidP="002A3712">
            <w:pPr>
              <w:spacing w:line="276" w:lineRule="auto"/>
              <w:rPr>
                <w:rFonts w:asciiTheme="minorHAnsi" w:hAnsiTheme="minorHAnsi" w:cstheme="minorHAnsi"/>
                <w:lang w:eastAsia="en-US"/>
              </w:rPr>
            </w:pPr>
            <w:r w:rsidRPr="00EF1865">
              <w:rPr>
                <w:rFonts w:asciiTheme="minorHAnsi" w:hAnsiTheme="minorHAnsi" w:cstheme="minorHAnsi"/>
                <w:b/>
                <w:lang w:eastAsia="en-US"/>
              </w:rPr>
              <w:t>PEC</w:t>
            </w:r>
            <w:r w:rsidRPr="00EF1865">
              <w:rPr>
                <w:rFonts w:asciiTheme="minorHAnsi" w:hAnsiTheme="minorHAnsi" w:cstheme="minorHAnsi"/>
                <w:lang w:eastAsia="en-US"/>
              </w:rPr>
              <w:t xml:space="preserve">: </w:t>
            </w:r>
            <w:r w:rsidRPr="00B136C5">
              <w:rPr>
                <w:rFonts w:asciiTheme="minorHAnsi" w:hAnsiTheme="minorHAnsi" w:cstheme="minorHAnsi"/>
                <w:lang w:eastAsia="en-US"/>
              </w:rPr>
              <w:t>comunepagazzano@legalmail.it</w:t>
            </w:r>
          </w:p>
          <w:p w14:paraId="3A22DA41" w14:textId="77777777" w:rsidR="00FF0411" w:rsidRPr="00EF1865" w:rsidRDefault="00FF0411" w:rsidP="002A3712">
            <w:pPr>
              <w:rPr>
                <w:rFonts w:asciiTheme="minorHAnsi" w:hAnsiTheme="minorHAnsi" w:cstheme="minorHAnsi"/>
                <w:lang w:eastAsia="en-US"/>
              </w:rPr>
            </w:pPr>
          </w:p>
          <w:p w14:paraId="661BCA33" w14:textId="77777777" w:rsidR="00FF0411" w:rsidRDefault="00FF0411" w:rsidP="002A3712">
            <w:pPr>
              <w:rPr>
                <w:rFonts w:asciiTheme="minorHAnsi" w:hAnsiTheme="minorHAnsi" w:cstheme="minorHAnsi"/>
                <w:b/>
                <w:lang w:eastAsia="en-US"/>
              </w:rPr>
            </w:pPr>
            <w:r>
              <w:rPr>
                <w:rFonts w:asciiTheme="minorHAnsi" w:hAnsiTheme="minorHAnsi" w:cstheme="minorHAnsi"/>
                <w:b/>
                <w:lang w:eastAsia="en-US"/>
              </w:rPr>
              <w:t>Ufficio Tributi</w:t>
            </w:r>
          </w:p>
          <w:p w14:paraId="5328F785" w14:textId="77777777" w:rsidR="00FF0411" w:rsidRDefault="00FF0411" w:rsidP="002A3712">
            <w:pPr>
              <w:rPr>
                <w:rFonts w:asciiTheme="minorHAnsi" w:hAnsiTheme="minorHAnsi" w:cstheme="minorHAnsi"/>
                <w:lang w:eastAsia="en-US"/>
              </w:rPr>
            </w:pPr>
            <w:r>
              <w:rPr>
                <w:rFonts w:asciiTheme="minorHAnsi" w:hAnsiTheme="minorHAnsi" w:cstheme="minorHAnsi"/>
                <w:b/>
                <w:lang w:eastAsia="en-US"/>
              </w:rPr>
              <w:t>e-mail:</w:t>
            </w:r>
            <w:r>
              <w:rPr>
                <w:rFonts w:asciiTheme="minorHAnsi" w:hAnsiTheme="minorHAnsi" w:cstheme="minorHAnsi"/>
                <w:lang w:eastAsia="en-US"/>
              </w:rPr>
              <w:t xml:space="preserve"> </w:t>
            </w:r>
            <w:r w:rsidRPr="00B136C5">
              <w:rPr>
                <w:rFonts w:asciiTheme="minorHAnsi" w:hAnsiTheme="minorHAnsi" w:cstheme="minorHAnsi"/>
                <w:lang w:eastAsia="en-US"/>
              </w:rPr>
              <w:t>ufficio.tributi@comune.pagazzano.bg.it</w:t>
            </w:r>
          </w:p>
        </w:tc>
      </w:tr>
    </w:tbl>
    <w:p w14:paraId="6070179A" w14:textId="77777777" w:rsidR="00F71E05" w:rsidRPr="00184FD2" w:rsidRDefault="00F71E05" w:rsidP="00F71E05">
      <w:pPr>
        <w:spacing w:line="276" w:lineRule="auto"/>
        <w:jc w:val="center"/>
        <w:rPr>
          <w:rFonts w:asciiTheme="minorHAnsi" w:hAnsiTheme="minorHAnsi" w:cstheme="minorHAnsi"/>
          <w:b/>
          <w:smallCaps/>
          <w:sz w:val="24"/>
          <w:szCs w:val="32"/>
        </w:rPr>
      </w:pPr>
    </w:p>
    <w:bookmarkEnd w:id="0"/>
    <w:p w14:paraId="5E6FC5E5" w14:textId="03696BC1" w:rsidR="00F71E05" w:rsidRDefault="00F71E05" w:rsidP="00F71E05">
      <w:pPr>
        <w:spacing w:line="276" w:lineRule="auto"/>
        <w:jc w:val="center"/>
        <w:rPr>
          <w:rFonts w:asciiTheme="minorHAnsi" w:hAnsiTheme="minorHAnsi" w:cstheme="minorHAnsi"/>
          <w:b/>
          <w:sz w:val="24"/>
          <w:szCs w:val="24"/>
        </w:rPr>
      </w:pPr>
    </w:p>
    <w:p w14:paraId="7E578448" w14:textId="27970385" w:rsidR="00687CA4" w:rsidRPr="00F65DC2" w:rsidRDefault="00F65DC2" w:rsidP="00F71E05">
      <w:pPr>
        <w:spacing w:line="276" w:lineRule="auto"/>
        <w:jc w:val="center"/>
        <w:rPr>
          <w:rFonts w:asciiTheme="minorHAnsi" w:hAnsiTheme="minorHAnsi" w:cstheme="minorHAnsi"/>
          <w:b/>
          <w:sz w:val="36"/>
          <w:szCs w:val="36"/>
        </w:rPr>
      </w:pPr>
      <w:r w:rsidRPr="00F65DC2">
        <w:rPr>
          <w:rFonts w:asciiTheme="minorHAnsi" w:hAnsiTheme="minorHAnsi" w:cstheme="minorHAnsi"/>
          <w:b/>
          <w:bCs/>
          <w:sz w:val="36"/>
          <w:szCs w:val="36"/>
        </w:rPr>
        <w:t>Istanza di Rateizzo</w:t>
      </w:r>
    </w:p>
    <w:p w14:paraId="23943464" w14:textId="514055D1" w:rsidR="00F65DC2" w:rsidRPr="00F65DC2" w:rsidRDefault="00F65DC2" w:rsidP="00F65DC2">
      <w:pPr>
        <w:autoSpaceDE w:val="0"/>
        <w:jc w:val="center"/>
        <w:rPr>
          <w:rFonts w:asciiTheme="minorHAnsi" w:eastAsia="Calibri" w:hAnsiTheme="minorHAnsi" w:cstheme="minorHAnsi"/>
          <w:b/>
          <w:sz w:val="18"/>
          <w:szCs w:val="18"/>
          <w:lang w:eastAsia="zh-CN"/>
        </w:rPr>
      </w:pPr>
      <w:r w:rsidRPr="00F65DC2">
        <w:rPr>
          <w:rFonts w:asciiTheme="minorHAnsi" w:hAnsiTheme="minorHAnsi" w:cstheme="minorHAnsi"/>
          <w:b/>
          <w:sz w:val="18"/>
          <w:szCs w:val="18"/>
        </w:rPr>
        <w:t xml:space="preserve">Art. 16 Regolamento Generale delle entrate CC </w:t>
      </w:r>
      <w:r w:rsidRPr="00F65DC2">
        <w:rPr>
          <w:rFonts w:asciiTheme="minorHAnsi" w:hAnsiTheme="minorHAnsi" w:cstheme="minorHAnsi"/>
          <w:b/>
          <w:sz w:val="18"/>
          <w:szCs w:val="18"/>
        </w:rPr>
        <w:t>25</w:t>
      </w:r>
      <w:r w:rsidRPr="00F65DC2">
        <w:rPr>
          <w:rFonts w:asciiTheme="minorHAnsi" w:hAnsiTheme="minorHAnsi" w:cstheme="minorHAnsi"/>
          <w:b/>
          <w:sz w:val="18"/>
          <w:szCs w:val="18"/>
        </w:rPr>
        <w:t xml:space="preserve"> del </w:t>
      </w:r>
      <w:r w:rsidRPr="00F65DC2">
        <w:rPr>
          <w:rFonts w:asciiTheme="minorHAnsi" w:hAnsiTheme="minorHAnsi" w:cstheme="minorHAnsi"/>
          <w:b/>
          <w:sz w:val="18"/>
          <w:szCs w:val="18"/>
        </w:rPr>
        <w:t>06/08</w:t>
      </w:r>
      <w:r w:rsidRPr="00F65DC2">
        <w:rPr>
          <w:rFonts w:asciiTheme="minorHAnsi" w:hAnsiTheme="minorHAnsi" w:cstheme="minorHAnsi"/>
          <w:b/>
          <w:sz w:val="18"/>
          <w:szCs w:val="18"/>
        </w:rPr>
        <w:t>/2020 – Art. 3</w:t>
      </w:r>
      <w:r w:rsidRPr="00F65DC2">
        <w:rPr>
          <w:rFonts w:asciiTheme="minorHAnsi" w:hAnsiTheme="minorHAnsi" w:cstheme="minorHAnsi"/>
          <w:b/>
          <w:sz w:val="18"/>
          <w:szCs w:val="18"/>
        </w:rPr>
        <w:t>0</w:t>
      </w:r>
      <w:r w:rsidRPr="00F65DC2">
        <w:rPr>
          <w:rFonts w:asciiTheme="minorHAnsi" w:hAnsiTheme="minorHAnsi" w:cstheme="minorHAnsi"/>
          <w:b/>
          <w:sz w:val="18"/>
          <w:szCs w:val="18"/>
        </w:rPr>
        <w:t xml:space="preserve"> Regolamento TARI CC </w:t>
      </w:r>
      <w:r w:rsidRPr="00F65DC2">
        <w:rPr>
          <w:rFonts w:asciiTheme="minorHAnsi" w:hAnsiTheme="minorHAnsi" w:cstheme="minorHAnsi"/>
          <w:b/>
          <w:sz w:val="18"/>
          <w:szCs w:val="18"/>
        </w:rPr>
        <w:t>n. 2</w:t>
      </w:r>
      <w:r w:rsidRPr="00F65DC2">
        <w:rPr>
          <w:rFonts w:asciiTheme="minorHAnsi" w:hAnsiTheme="minorHAnsi" w:cstheme="minorHAnsi"/>
          <w:b/>
          <w:sz w:val="18"/>
          <w:szCs w:val="18"/>
        </w:rPr>
        <w:t xml:space="preserve"> del </w:t>
      </w:r>
      <w:r w:rsidRPr="00F65DC2">
        <w:rPr>
          <w:rFonts w:asciiTheme="minorHAnsi" w:hAnsiTheme="minorHAnsi" w:cstheme="minorHAnsi"/>
          <w:b/>
          <w:sz w:val="18"/>
          <w:szCs w:val="18"/>
        </w:rPr>
        <w:t>28/04/2023</w:t>
      </w:r>
    </w:p>
    <w:p w14:paraId="6A8FC42A" w14:textId="77777777" w:rsidR="00F65DC2" w:rsidRPr="00184FD2" w:rsidRDefault="00F65DC2" w:rsidP="00F71E05">
      <w:pPr>
        <w:spacing w:line="276" w:lineRule="auto"/>
        <w:jc w:val="center"/>
        <w:rPr>
          <w:rFonts w:asciiTheme="minorHAnsi" w:hAnsiTheme="minorHAnsi" w:cstheme="minorHAnsi"/>
          <w:b/>
          <w:sz w:val="24"/>
          <w:szCs w:val="24"/>
        </w:rPr>
      </w:pPr>
    </w:p>
    <w:p w14:paraId="52E38470" w14:textId="5E0305D7" w:rsidR="00341E27" w:rsidRPr="00184FD2" w:rsidRDefault="00341E27" w:rsidP="00341E27">
      <w:pPr>
        <w:spacing w:line="360" w:lineRule="auto"/>
        <w:jc w:val="center"/>
        <w:rPr>
          <w:rFonts w:asciiTheme="minorHAnsi" w:hAnsiTheme="minorHAnsi" w:cstheme="minorHAnsi"/>
          <w:b/>
          <w:bCs/>
          <w:sz w:val="24"/>
          <w:szCs w:val="24"/>
        </w:rPr>
      </w:pPr>
      <w:r w:rsidRPr="00184FD2">
        <w:rPr>
          <w:rFonts w:asciiTheme="minorHAnsi" w:hAnsiTheme="minorHAnsi" w:cstheme="minorHAnsi"/>
          <w:b/>
          <w:bCs/>
          <w:sz w:val="24"/>
          <w:szCs w:val="24"/>
        </w:rPr>
        <w:t>IL/LA SOTTOSCRITTO/A</w:t>
      </w:r>
    </w:p>
    <w:p w14:paraId="1146FFFE" w14:textId="79E7D92B" w:rsidR="003E3770" w:rsidRPr="00184FD2" w:rsidRDefault="003E3770" w:rsidP="003E3770">
      <w:pPr>
        <w:spacing w:line="360" w:lineRule="auto"/>
        <w:rPr>
          <w:rFonts w:asciiTheme="minorHAnsi" w:hAnsiTheme="minorHAnsi" w:cstheme="minorHAnsi"/>
          <w:sz w:val="24"/>
          <w:szCs w:val="24"/>
        </w:rPr>
      </w:pPr>
      <w:r w:rsidRPr="00184FD2">
        <w:rPr>
          <w:rFonts w:asciiTheme="minorHAnsi" w:hAnsiTheme="minorHAnsi" w:cstheme="minorHAnsi"/>
          <w:sz w:val="24"/>
          <w:szCs w:val="24"/>
        </w:rPr>
        <w:t>Cognome ________________________________  Nome ______________________________</w:t>
      </w:r>
      <w:r w:rsidR="00184FD2" w:rsidRPr="00184FD2">
        <w:rPr>
          <w:rFonts w:asciiTheme="minorHAnsi" w:hAnsiTheme="minorHAnsi" w:cstheme="minorHAnsi"/>
          <w:sz w:val="24"/>
          <w:szCs w:val="24"/>
        </w:rPr>
        <w:t>_</w:t>
      </w:r>
      <w:r w:rsidRPr="00184FD2">
        <w:rPr>
          <w:rFonts w:asciiTheme="minorHAnsi" w:hAnsiTheme="minorHAnsi" w:cstheme="minorHAnsi"/>
          <w:sz w:val="24"/>
          <w:szCs w:val="24"/>
        </w:rPr>
        <w:t>_______</w:t>
      </w:r>
    </w:p>
    <w:p w14:paraId="0AA46343" w14:textId="6B95B1E2" w:rsidR="00341E27" w:rsidRPr="00184FD2" w:rsidRDefault="003E3770" w:rsidP="00341E27">
      <w:pPr>
        <w:spacing w:line="360" w:lineRule="auto"/>
        <w:rPr>
          <w:rFonts w:asciiTheme="minorHAnsi" w:hAnsiTheme="minorHAnsi" w:cstheme="minorHAnsi"/>
          <w:sz w:val="24"/>
          <w:szCs w:val="24"/>
        </w:rPr>
      </w:pPr>
      <w:r w:rsidRPr="00184FD2">
        <w:rPr>
          <w:rFonts w:asciiTheme="minorHAnsi" w:hAnsiTheme="minorHAnsi" w:cstheme="minorHAnsi"/>
          <w:sz w:val="24"/>
          <w:szCs w:val="24"/>
        </w:rPr>
        <w:t>Cod</w:t>
      </w:r>
      <w:r w:rsidR="00341E27" w:rsidRPr="00184FD2">
        <w:rPr>
          <w:rFonts w:asciiTheme="minorHAnsi" w:hAnsiTheme="minorHAnsi" w:cstheme="minorHAnsi"/>
          <w:sz w:val="24"/>
          <w:szCs w:val="24"/>
        </w:rPr>
        <w:t>ice Fiscale</w:t>
      </w:r>
      <w:r w:rsidR="00D44C2A" w:rsidRPr="00184FD2">
        <w:rPr>
          <w:rFonts w:asciiTheme="minorHAnsi" w:hAnsiTheme="minorHAnsi" w:cstheme="minorHAnsi"/>
          <w:sz w:val="24"/>
          <w:szCs w:val="24"/>
        </w:rPr>
        <w:t xml:space="preserve"> </w:t>
      </w:r>
      <w:r w:rsidR="00341E27" w:rsidRPr="00184FD2">
        <w:rPr>
          <w:rFonts w:asciiTheme="minorHAnsi" w:hAnsiTheme="minorHAnsi" w:cstheme="minorHAnsi"/>
          <w:sz w:val="24"/>
          <w:szCs w:val="24"/>
        </w:rPr>
        <w:t>________________</w:t>
      </w:r>
      <w:r w:rsidR="00184FD2" w:rsidRPr="00184FD2">
        <w:rPr>
          <w:rFonts w:asciiTheme="minorHAnsi" w:hAnsiTheme="minorHAnsi" w:cstheme="minorHAnsi"/>
          <w:sz w:val="24"/>
          <w:szCs w:val="24"/>
        </w:rPr>
        <w:t>_____</w:t>
      </w:r>
      <w:bookmarkStart w:id="2" w:name="_Hlk111824668"/>
      <w:r w:rsidR="00184FD2" w:rsidRPr="00184FD2">
        <w:rPr>
          <w:rFonts w:asciiTheme="minorHAnsi" w:hAnsiTheme="minorHAnsi" w:cstheme="minorHAnsi"/>
          <w:sz w:val="24"/>
          <w:szCs w:val="24"/>
        </w:rPr>
        <w:t>____</w:t>
      </w:r>
      <w:r w:rsidR="00341E27" w:rsidRPr="00184FD2">
        <w:rPr>
          <w:rFonts w:asciiTheme="minorHAnsi" w:hAnsiTheme="minorHAnsi" w:cstheme="minorHAnsi"/>
          <w:sz w:val="24"/>
          <w:szCs w:val="24"/>
        </w:rPr>
        <w:t>Residente in via/piazza ____________________</w:t>
      </w:r>
      <w:r w:rsidR="00184FD2" w:rsidRPr="00184FD2">
        <w:rPr>
          <w:rFonts w:asciiTheme="minorHAnsi" w:hAnsiTheme="minorHAnsi" w:cstheme="minorHAnsi"/>
          <w:sz w:val="24"/>
          <w:szCs w:val="24"/>
        </w:rPr>
        <w:t>___</w:t>
      </w:r>
      <w:r w:rsidR="00341E27" w:rsidRPr="00184FD2">
        <w:rPr>
          <w:rFonts w:asciiTheme="minorHAnsi" w:hAnsiTheme="minorHAnsi" w:cstheme="minorHAnsi"/>
          <w:sz w:val="24"/>
          <w:szCs w:val="24"/>
        </w:rPr>
        <w:t xml:space="preserve">  n. ___</w:t>
      </w:r>
    </w:p>
    <w:p w14:paraId="5F80AE12" w14:textId="3D5D19B6" w:rsidR="00341E27" w:rsidRPr="00184FD2" w:rsidRDefault="00341E27" w:rsidP="00341E27">
      <w:pPr>
        <w:spacing w:line="360" w:lineRule="auto"/>
        <w:rPr>
          <w:rFonts w:asciiTheme="minorHAnsi" w:hAnsiTheme="minorHAnsi" w:cstheme="minorHAnsi"/>
          <w:sz w:val="24"/>
          <w:szCs w:val="24"/>
        </w:rPr>
      </w:pPr>
      <w:r w:rsidRPr="00184FD2">
        <w:rPr>
          <w:rFonts w:asciiTheme="minorHAnsi" w:hAnsiTheme="minorHAnsi" w:cstheme="minorHAnsi"/>
          <w:sz w:val="24"/>
          <w:szCs w:val="24"/>
        </w:rPr>
        <w:t>Comune di _________________________________</w:t>
      </w:r>
      <w:r w:rsidR="00184FD2" w:rsidRPr="00184FD2">
        <w:rPr>
          <w:rFonts w:asciiTheme="minorHAnsi" w:hAnsiTheme="minorHAnsi" w:cstheme="minorHAnsi"/>
          <w:sz w:val="24"/>
          <w:szCs w:val="24"/>
        </w:rPr>
        <w:t>____</w:t>
      </w:r>
      <w:r w:rsidRPr="00184FD2">
        <w:rPr>
          <w:rFonts w:asciiTheme="minorHAnsi" w:hAnsiTheme="minorHAnsi" w:cstheme="minorHAnsi"/>
          <w:sz w:val="24"/>
          <w:szCs w:val="24"/>
        </w:rPr>
        <w:t>________ C.A.P. _____________  Prov. ______</w:t>
      </w:r>
      <w:bookmarkEnd w:id="2"/>
    </w:p>
    <w:p w14:paraId="4BD11976" w14:textId="51EA2B58" w:rsidR="005E0FFC" w:rsidRPr="00604CEF" w:rsidRDefault="005E0FFC" w:rsidP="005E0FFC">
      <w:pPr>
        <w:spacing w:line="360" w:lineRule="auto"/>
        <w:rPr>
          <w:rFonts w:asciiTheme="minorHAnsi" w:hAnsiTheme="minorHAnsi" w:cstheme="minorHAnsi"/>
          <w:i/>
          <w:iCs/>
          <w:sz w:val="24"/>
          <w:szCs w:val="24"/>
        </w:rPr>
      </w:pPr>
      <w:r w:rsidRPr="00604CEF">
        <w:rPr>
          <w:rFonts w:asciiTheme="minorHAnsi" w:hAnsiTheme="minorHAnsi" w:cstheme="minorHAnsi"/>
          <w:i/>
          <w:iCs/>
          <w:sz w:val="24"/>
          <w:szCs w:val="24"/>
        </w:rPr>
        <w:t>(per conto della Società/ditta individuale ________________________ P.IVA _____________________)</w:t>
      </w:r>
    </w:p>
    <w:p w14:paraId="1C32374D" w14:textId="795805FB" w:rsidR="006A1C91" w:rsidRDefault="00341E27" w:rsidP="00F65DC2">
      <w:pPr>
        <w:spacing w:line="360" w:lineRule="auto"/>
        <w:rPr>
          <w:rFonts w:asciiTheme="minorHAnsi" w:hAnsiTheme="minorHAnsi" w:cstheme="minorHAnsi"/>
          <w:sz w:val="24"/>
          <w:szCs w:val="24"/>
        </w:rPr>
      </w:pPr>
      <w:r w:rsidRPr="00184FD2">
        <w:rPr>
          <w:rFonts w:asciiTheme="minorHAnsi" w:hAnsiTheme="minorHAnsi" w:cstheme="minorHAnsi"/>
          <w:sz w:val="24"/>
          <w:szCs w:val="24"/>
        </w:rPr>
        <w:t>E-mail ______________________</w:t>
      </w:r>
      <w:r w:rsidR="00184FD2" w:rsidRPr="00184FD2">
        <w:rPr>
          <w:rFonts w:asciiTheme="minorHAnsi" w:hAnsiTheme="minorHAnsi" w:cstheme="minorHAnsi"/>
          <w:sz w:val="24"/>
          <w:szCs w:val="24"/>
        </w:rPr>
        <w:t>_</w:t>
      </w:r>
      <w:r w:rsidRPr="00184FD2">
        <w:rPr>
          <w:rFonts w:asciiTheme="minorHAnsi" w:hAnsiTheme="minorHAnsi" w:cstheme="minorHAnsi"/>
          <w:sz w:val="24"/>
          <w:szCs w:val="24"/>
        </w:rPr>
        <w:t>_________@__________________</w:t>
      </w:r>
      <w:r w:rsidR="00BC6087" w:rsidRPr="00184FD2">
        <w:rPr>
          <w:rFonts w:asciiTheme="minorHAnsi" w:hAnsiTheme="minorHAnsi" w:cstheme="minorHAnsi"/>
          <w:sz w:val="24"/>
          <w:szCs w:val="24"/>
        </w:rPr>
        <w:t xml:space="preserve"> </w:t>
      </w:r>
    </w:p>
    <w:p w14:paraId="40EA6878" w14:textId="4684D520" w:rsidR="00F65DC2" w:rsidRPr="00184FD2" w:rsidRDefault="00F65DC2" w:rsidP="00F65DC2">
      <w:pPr>
        <w:spacing w:line="360" w:lineRule="auto"/>
        <w:rPr>
          <w:rFonts w:asciiTheme="minorHAnsi" w:hAnsiTheme="minorHAnsi" w:cstheme="minorHAnsi"/>
          <w:sz w:val="24"/>
          <w:szCs w:val="24"/>
        </w:rPr>
      </w:pPr>
      <w:r>
        <w:rPr>
          <w:rFonts w:asciiTheme="minorHAnsi" w:hAnsiTheme="minorHAnsi" w:cstheme="minorHAnsi"/>
          <w:sz w:val="24"/>
          <w:szCs w:val="24"/>
        </w:rPr>
        <w:t>PEC: __________________________________@__________________</w:t>
      </w:r>
    </w:p>
    <w:p w14:paraId="680BB614" w14:textId="77777777" w:rsidR="00653700" w:rsidRPr="00F65DC2" w:rsidRDefault="00653700" w:rsidP="00B61CB7">
      <w:pPr>
        <w:jc w:val="center"/>
        <w:rPr>
          <w:rFonts w:asciiTheme="minorHAnsi" w:hAnsiTheme="minorHAnsi" w:cstheme="minorHAnsi"/>
        </w:rPr>
      </w:pPr>
    </w:p>
    <w:bookmarkEnd w:id="1"/>
    <w:p w14:paraId="28657A38" w14:textId="77777777" w:rsidR="00F65DC2" w:rsidRPr="00F65DC2" w:rsidRDefault="00F65DC2" w:rsidP="00F65DC2">
      <w:pPr>
        <w:autoSpaceDE w:val="0"/>
        <w:jc w:val="center"/>
        <w:rPr>
          <w:rFonts w:asciiTheme="minorHAnsi" w:hAnsiTheme="minorHAnsi" w:cstheme="minorHAnsi"/>
          <w:b/>
          <w:bCs/>
        </w:rPr>
      </w:pPr>
    </w:p>
    <w:p w14:paraId="580E6C97" w14:textId="77777777" w:rsidR="00F65DC2" w:rsidRPr="00F65DC2" w:rsidRDefault="00F65DC2" w:rsidP="00F65DC2">
      <w:pPr>
        <w:autoSpaceDE w:val="0"/>
        <w:ind w:left="360"/>
        <w:jc w:val="center"/>
        <w:rPr>
          <w:rFonts w:asciiTheme="minorHAnsi" w:hAnsiTheme="minorHAnsi" w:cstheme="minorHAnsi"/>
          <w:b/>
          <w:bCs/>
        </w:rPr>
      </w:pPr>
      <w:r w:rsidRPr="00F65DC2">
        <w:rPr>
          <w:rFonts w:asciiTheme="minorHAnsi" w:hAnsiTheme="minorHAnsi" w:cstheme="minorHAnsi"/>
          <w:b/>
          <w:bCs/>
          <w:noProof/>
          <w14:ligatures w14:val="standardContextual"/>
        </w:rPr>
        <mc:AlternateContent>
          <mc:Choice Requires="wps">
            <w:drawing>
              <wp:anchor distT="0" distB="0" distL="114300" distR="114300" simplePos="0" relativeHeight="251659264" behindDoc="0" locked="0" layoutInCell="1" allowOverlap="1" wp14:anchorId="5D7DCF08" wp14:editId="3E7C45AA">
                <wp:simplePos x="0" y="0"/>
                <wp:positionH relativeFrom="column">
                  <wp:posOffset>246185</wp:posOffset>
                </wp:positionH>
                <wp:positionV relativeFrom="paragraph">
                  <wp:posOffset>19565</wp:posOffset>
                </wp:positionV>
                <wp:extent cx="286764" cy="135266"/>
                <wp:effectExtent l="0" t="0" r="18415" b="17145"/>
                <wp:wrapNone/>
                <wp:docPr id="2" name="Rettangolo con angoli arrotondati 2"/>
                <wp:cNvGraphicFramePr/>
                <a:graphic xmlns:a="http://schemas.openxmlformats.org/drawingml/2006/main">
                  <a:graphicData uri="http://schemas.microsoft.com/office/word/2010/wordprocessingShape">
                    <wps:wsp>
                      <wps:cNvSpPr/>
                      <wps:spPr>
                        <a:xfrm>
                          <a:off x="0" y="0"/>
                          <a:ext cx="286764" cy="135266"/>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6831D0" id="Rettangolo con angoli arrotondati 2" o:spid="_x0000_s1026" style="position:absolute;margin-left:19.4pt;margin-top:1.55pt;width:22.6pt;height:1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" filled="f" strokecolor="#2f528f" strokeweight="1pt">
                <v:stroke joinstyle="miter"/>
              </v:roundrect>
            </w:pict>
          </mc:Fallback>
        </mc:AlternateContent>
      </w:r>
      <w:r w:rsidRPr="00F65DC2">
        <w:rPr>
          <w:rFonts w:asciiTheme="minorHAnsi" w:hAnsiTheme="minorHAnsi" w:cstheme="minorHAnsi"/>
          <w:b/>
          <w:bCs/>
        </w:rPr>
        <w:t>OPZIONE 1) Art. 16 Regolamento Entrate in caso di richiesta dilazione avvisi di accertamento</w:t>
      </w:r>
    </w:p>
    <w:p w14:paraId="3C68CA2D" w14:textId="77777777" w:rsidR="00F65DC2" w:rsidRPr="00F65DC2" w:rsidRDefault="00F65DC2" w:rsidP="00F65DC2">
      <w:pPr>
        <w:autoSpaceDE w:val="0"/>
        <w:jc w:val="center"/>
        <w:rPr>
          <w:rFonts w:asciiTheme="minorHAnsi" w:hAnsiTheme="minorHAnsi" w:cstheme="minorHAnsi"/>
          <w:b/>
          <w:bCs/>
        </w:rPr>
      </w:pPr>
    </w:p>
    <w:p w14:paraId="1B20FAB7" w14:textId="77777777" w:rsidR="00F65DC2" w:rsidRPr="00F65DC2" w:rsidRDefault="00F65DC2" w:rsidP="00F65DC2">
      <w:pPr>
        <w:autoSpaceDE w:val="0"/>
        <w:jc w:val="center"/>
        <w:rPr>
          <w:rFonts w:asciiTheme="minorHAnsi" w:hAnsiTheme="minorHAnsi" w:cstheme="minorHAnsi"/>
          <w:b/>
          <w:bCs/>
        </w:rPr>
      </w:pPr>
    </w:p>
    <w:p w14:paraId="5B3EF434" w14:textId="77777777" w:rsidR="00F65DC2" w:rsidRPr="00F65DC2" w:rsidRDefault="00F65DC2" w:rsidP="00F65DC2">
      <w:pPr>
        <w:autoSpaceDE w:val="0"/>
        <w:jc w:val="center"/>
        <w:rPr>
          <w:rFonts w:asciiTheme="minorHAnsi" w:eastAsia="Calibri" w:hAnsiTheme="minorHAnsi" w:cstheme="minorHAnsi"/>
          <w:lang w:eastAsia="zh-CN"/>
        </w:rPr>
      </w:pPr>
      <w:r w:rsidRPr="00F65DC2">
        <w:rPr>
          <w:rFonts w:asciiTheme="minorHAnsi" w:hAnsiTheme="minorHAnsi" w:cstheme="minorHAnsi"/>
          <w:b/>
          <w:bCs/>
        </w:rPr>
        <w:t xml:space="preserve">P R E M E S </w:t>
      </w:r>
      <w:proofErr w:type="spellStart"/>
      <w:r w:rsidRPr="00F65DC2">
        <w:rPr>
          <w:rFonts w:asciiTheme="minorHAnsi" w:hAnsiTheme="minorHAnsi" w:cstheme="minorHAnsi"/>
          <w:b/>
          <w:bCs/>
        </w:rPr>
        <w:t>S</w:t>
      </w:r>
      <w:proofErr w:type="spellEnd"/>
      <w:r w:rsidRPr="00F65DC2">
        <w:rPr>
          <w:rFonts w:asciiTheme="minorHAnsi" w:hAnsiTheme="minorHAnsi" w:cstheme="minorHAnsi"/>
          <w:b/>
          <w:bCs/>
        </w:rPr>
        <w:t xml:space="preserve"> O</w:t>
      </w:r>
    </w:p>
    <w:p w14:paraId="192B51CC" w14:textId="77777777" w:rsidR="00F65DC2" w:rsidRPr="00F65DC2" w:rsidRDefault="00F65DC2" w:rsidP="00F65DC2">
      <w:pPr>
        <w:autoSpaceDE w:val="0"/>
        <w:jc w:val="both"/>
        <w:rPr>
          <w:rFonts w:asciiTheme="minorHAnsi" w:eastAsia="Calibri" w:hAnsiTheme="minorHAnsi" w:cstheme="minorHAnsi"/>
          <w:lang w:eastAsia="zh-CN"/>
        </w:rPr>
      </w:pPr>
      <w:r w:rsidRPr="00F65DC2">
        <w:rPr>
          <w:rFonts w:asciiTheme="minorHAnsi" w:hAnsiTheme="minorHAnsi" w:cstheme="minorHAnsi"/>
        </w:rPr>
        <w:t>- che ha ricevuto la notifica dei seguenti atti:</w:t>
      </w:r>
    </w:p>
    <w:p w14:paraId="2DEDCFF5" w14:textId="07EDE406" w:rsidR="00F65DC2" w:rsidRPr="00F65DC2" w:rsidRDefault="00F65DC2" w:rsidP="00F65DC2">
      <w:pPr>
        <w:autoSpaceDE w:val="0"/>
        <w:jc w:val="both"/>
        <w:rPr>
          <w:rFonts w:asciiTheme="minorHAnsi" w:eastAsia="Calibri" w:hAnsiTheme="minorHAnsi" w:cstheme="minorHAnsi"/>
          <w:lang w:eastAsia="zh-CN"/>
        </w:rPr>
      </w:pPr>
      <w:r w:rsidRPr="00F65DC2">
        <w:rPr>
          <w:rFonts w:asciiTheme="minorHAnsi" w:hAnsiTheme="minorHAnsi" w:cstheme="minorHAnsi"/>
        </w:rPr>
        <w:t>o Avviso di Accertamento n. ___________ relativo a __</w:t>
      </w:r>
      <w:r w:rsidR="00AE2AB9">
        <w:rPr>
          <w:rFonts w:asciiTheme="minorHAnsi" w:hAnsiTheme="minorHAnsi" w:cstheme="minorHAnsi"/>
        </w:rPr>
        <w:t>___</w:t>
      </w:r>
      <w:r w:rsidRPr="00F65DC2">
        <w:rPr>
          <w:rFonts w:asciiTheme="minorHAnsi" w:hAnsiTheme="minorHAnsi" w:cstheme="minorHAnsi"/>
        </w:rPr>
        <w:t>_____ anno _</w:t>
      </w:r>
      <w:r>
        <w:rPr>
          <w:rFonts w:asciiTheme="minorHAnsi" w:hAnsiTheme="minorHAnsi" w:cstheme="minorHAnsi"/>
        </w:rPr>
        <w:t>__</w:t>
      </w:r>
      <w:r w:rsidRPr="00F65DC2">
        <w:rPr>
          <w:rFonts w:asciiTheme="minorHAnsi" w:hAnsiTheme="minorHAnsi" w:cstheme="minorHAnsi"/>
        </w:rPr>
        <w:t>___ per l’importo complessivo di € __________</w:t>
      </w:r>
    </w:p>
    <w:p w14:paraId="174FC379" w14:textId="7DC559F8" w:rsidR="00F65DC2" w:rsidRPr="00F65DC2" w:rsidRDefault="00F65DC2" w:rsidP="00F65DC2">
      <w:pPr>
        <w:autoSpaceDE w:val="0"/>
        <w:jc w:val="both"/>
        <w:rPr>
          <w:rFonts w:asciiTheme="minorHAnsi" w:eastAsia="Calibri" w:hAnsiTheme="minorHAnsi" w:cstheme="minorHAnsi"/>
          <w:lang w:eastAsia="zh-CN"/>
        </w:rPr>
      </w:pPr>
      <w:r w:rsidRPr="00F65DC2">
        <w:rPr>
          <w:rFonts w:asciiTheme="minorHAnsi" w:hAnsiTheme="minorHAnsi" w:cstheme="minorHAnsi"/>
        </w:rPr>
        <w:t>o Avviso di Accertamento n. ___________ relativo a ___</w:t>
      </w:r>
      <w:r w:rsidR="00AE2AB9">
        <w:rPr>
          <w:rFonts w:asciiTheme="minorHAnsi" w:hAnsiTheme="minorHAnsi" w:cstheme="minorHAnsi"/>
        </w:rPr>
        <w:t>___</w:t>
      </w:r>
      <w:r w:rsidRPr="00F65DC2">
        <w:rPr>
          <w:rFonts w:asciiTheme="minorHAnsi" w:hAnsiTheme="minorHAnsi" w:cstheme="minorHAnsi"/>
        </w:rPr>
        <w:t>____ anno _</w:t>
      </w:r>
      <w:r>
        <w:rPr>
          <w:rFonts w:asciiTheme="minorHAnsi" w:hAnsiTheme="minorHAnsi" w:cstheme="minorHAnsi"/>
        </w:rPr>
        <w:t>__</w:t>
      </w:r>
      <w:r w:rsidRPr="00F65DC2">
        <w:rPr>
          <w:rFonts w:asciiTheme="minorHAnsi" w:hAnsiTheme="minorHAnsi" w:cstheme="minorHAnsi"/>
        </w:rPr>
        <w:t>___ per l’importo complessivo di € __________</w:t>
      </w:r>
    </w:p>
    <w:p w14:paraId="6A0AA7C9" w14:textId="7AE35D31" w:rsidR="00F65DC2" w:rsidRPr="00F65DC2" w:rsidRDefault="00F65DC2" w:rsidP="00F65DC2">
      <w:pPr>
        <w:autoSpaceDE w:val="0"/>
        <w:jc w:val="both"/>
        <w:rPr>
          <w:rFonts w:asciiTheme="minorHAnsi" w:eastAsia="Calibri" w:hAnsiTheme="minorHAnsi" w:cstheme="minorHAnsi"/>
          <w:lang w:eastAsia="zh-CN"/>
        </w:rPr>
      </w:pPr>
      <w:r w:rsidRPr="00F65DC2">
        <w:rPr>
          <w:rFonts w:asciiTheme="minorHAnsi" w:hAnsiTheme="minorHAnsi" w:cstheme="minorHAnsi"/>
        </w:rPr>
        <w:t>o Avviso di Accertamento n. ___________ relativo a ___</w:t>
      </w:r>
      <w:r w:rsidR="00AE2AB9">
        <w:rPr>
          <w:rFonts w:asciiTheme="minorHAnsi" w:hAnsiTheme="minorHAnsi" w:cstheme="minorHAnsi"/>
        </w:rPr>
        <w:t>___</w:t>
      </w:r>
      <w:bookmarkStart w:id="3" w:name="_GoBack"/>
      <w:bookmarkEnd w:id="3"/>
      <w:r w:rsidRPr="00F65DC2">
        <w:rPr>
          <w:rFonts w:asciiTheme="minorHAnsi" w:hAnsiTheme="minorHAnsi" w:cstheme="minorHAnsi"/>
        </w:rPr>
        <w:t>____ anno __</w:t>
      </w:r>
      <w:r>
        <w:rPr>
          <w:rFonts w:asciiTheme="minorHAnsi" w:hAnsiTheme="minorHAnsi" w:cstheme="minorHAnsi"/>
        </w:rPr>
        <w:t>__</w:t>
      </w:r>
      <w:r w:rsidRPr="00F65DC2">
        <w:rPr>
          <w:rFonts w:asciiTheme="minorHAnsi" w:hAnsiTheme="minorHAnsi" w:cstheme="minorHAnsi"/>
        </w:rPr>
        <w:t>__ per l’importo complessivo di € __________</w:t>
      </w:r>
    </w:p>
    <w:p w14:paraId="35D3B804" w14:textId="77777777" w:rsidR="00F65DC2" w:rsidRPr="00F65DC2" w:rsidRDefault="00F65DC2" w:rsidP="00F65DC2">
      <w:pPr>
        <w:autoSpaceDE w:val="0"/>
        <w:jc w:val="both"/>
        <w:rPr>
          <w:rFonts w:asciiTheme="minorHAnsi" w:hAnsiTheme="minorHAnsi" w:cstheme="minorHAnsi"/>
        </w:rPr>
      </w:pPr>
    </w:p>
    <w:p w14:paraId="16473DCF" w14:textId="77777777" w:rsidR="00F65DC2" w:rsidRPr="00F65DC2" w:rsidRDefault="00F65DC2" w:rsidP="00F65DC2">
      <w:pPr>
        <w:widowControl w:val="0"/>
        <w:spacing w:line="240" w:lineRule="exact"/>
        <w:jc w:val="both"/>
        <w:rPr>
          <w:rFonts w:asciiTheme="minorHAnsi" w:eastAsia="Arial" w:hAnsiTheme="minorHAnsi" w:cstheme="minorHAnsi"/>
          <w:color w:val="000000" w:themeColor="text1"/>
          <w:lang w:eastAsia="zh-CN"/>
        </w:rPr>
      </w:pPr>
      <w:r w:rsidRPr="00F65DC2">
        <w:rPr>
          <w:rFonts w:asciiTheme="minorHAnsi" w:eastAsia="Arial" w:hAnsiTheme="minorHAnsi" w:cstheme="minorHAnsi"/>
          <w:color w:val="000000" w:themeColor="text1"/>
          <w:lang w:eastAsia="zh-CN"/>
        </w:rPr>
        <w:t>Che i predetti atti afferiscono a debiti scaduti per importi certi, liquidi ed esigibili e che si trova in caso di temporanea difficoltà che impedisce il versamento dell’intero importo dovuto sulla base degli atti sopra indicati ma in grado di far fronte all’onere finanziario risultante dalla ripartizione del debito in un numero di rate congrue e sostenibili rispetto alla propria condizione reddito-patrimoniale.</w:t>
      </w:r>
    </w:p>
    <w:p w14:paraId="461AE532" w14:textId="77777777" w:rsidR="00F65DC2" w:rsidRPr="00F65DC2" w:rsidRDefault="00F65DC2" w:rsidP="00F65DC2">
      <w:pPr>
        <w:widowControl w:val="0"/>
        <w:spacing w:line="240" w:lineRule="exact"/>
        <w:ind w:left="720"/>
        <w:jc w:val="center"/>
        <w:rPr>
          <w:rFonts w:asciiTheme="minorHAnsi" w:eastAsia="Arial" w:hAnsiTheme="minorHAnsi" w:cstheme="minorHAnsi"/>
          <w:b/>
          <w:bCs/>
          <w:color w:val="000000"/>
          <w:lang w:eastAsia="zh-CN"/>
        </w:rPr>
      </w:pPr>
      <w:r w:rsidRPr="00F65DC2">
        <w:rPr>
          <w:rFonts w:asciiTheme="minorHAnsi" w:eastAsia="Arial" w:hAnsiTheme="minorHAnsi" w:cstheme="minorHAnsi"/>
          <w:b/>
          <w:bCs/>
          <w:color w:val="000000"/>
          <w:lang w:eastAsia="zh-CN"/>
        </w:rPr>
        <w:t xml:space="preserve">DICHIARA DI PRENDERE ATTO </w:t>
      </w:r>
    </w:p>
    <w:p w14:paraId="10D79572" w14:textId="77777777" w:rsidR="00F65DC2" w:rsidRPr="00F65DC2" w:rsidRDefault="00F65DC2" w:rsidP="00F65DC2">
      <w:pPr>
        <w:widowControl w:val="0"/>
        <w:spacing w:line="240" w:lineRule="exact"/>
        <w:jc w:val="both"/>
        <w:rPr>
          <w:rFonts w:asciiTheme="minorHAnsi" w:eastAsia="Arial" w:hAnsiTheme="minorHAnsi" w:cstheme="minorHAnsi"/>
          <w:color w:val="000000" w:themeColor="text1"/>
          <w:lang w:eastAsia="zh-CN"/>
        </w:rPr>
      </w:pPr>
      <w:r w:rsidRPr="00F65DC2">
        <w:rPr>
          <w:rFonts w:asciiTheme="minorHAnsi" w:eastAsia="Arial" w:hAnsiTheme="minorHAnsi" w:cstheme="minorHAnsi"/>
          <w:color w:val="000000" w:themeColor="text1"/>
          <w:lang w:eastAsia="zh-CN"/>
        </w:rPr>
        <w:t xml:space="preserve">che per gli importi di cui sopra fino ad </w:t>
      </w:r>
      <w:r w:rsidRPr="00F65DC2">
        <w:rPr>
          <w:rFonts w:asciiTheme="minorHAnsi" w:eastAsia="Arial" w:hAnsiTheme="minorHAnsi" w:cstheme="minorHAnsi"/>
          <w:b/>
          <w:color w:val="000000" w:themeColor="text1"/>
          <w:lang w:eastAsia="zh-CN"/>
        </w:rPr>
        <w:t>Euro 3.000,00 (tremila/00)</w:t>
      </w:r>
      <w:r w:rsidRPr="00F65DC2">
        <w:rPr>
          <w:rFonts w:asciiTheme="minorHAnsi" w:eastAsia="Arial" w:hAnsiTheme="minorHAnsi" w:cstheme="minorHAnsi"/>
          <w:color w:val="000000" w:themeColor="text1"/>
          <w:lang w:eastAsia="zh-CN"/>
        </w:rPr>
        <w:t xml:space="preserve"> è prevista la semplice dichiarazione dello stato di temporanea difficoltà; per gli importi superiori potranno essere valutate sia la condizione lavorativa, proprietà mobiliari ed immobiliari relativamente alle persone fisiche e la valutazione economico patrimoniale e situazione finanziaria dell’impresa per le persone giuridiche e pertanto si rende disponibile a fornire tutte le informazioni e la documentazione necessaria;</w:t>
      </w:r>
    </w:p>
    <w:p w14:paraId="398CE791" w14:textId="77777777" w:rsidR="00F65DC2" w:rsidRPr="00F65DC2" w:rsidRDefault="00F65DC2" w:rsidP="00F65DC2">
      <w:pPr>
        <w:widowControl w:val="0"/>
        <w:spacing w:line="240" w:lineRule="exact"/>
        <w:jc w:val="center"/>
        <w:rPr>
          <w:rFonts w:asciiTheme="minorHAnsi" w:eastAsia="Arial" w:hAnsiTheme="minorHAnsi" w:cstheme="minorHAnsi"/>
          <w:b/>
          <w:bCs/>
          <w:color w:val="000000" w:themeColor="text1"/>
          <w:lang w:eastAsia="zh-CN"/>
        </w:rPr>
      </w:pPr>
      <w:r w:rsidRPr="00F65DC2">
        <w:rPr>
          <w:rFonts w:asciiTheme="minorHAnsi" w:eastAsia="Arial" w:hAnsiTheme="minorHAnsi" w:cstheme="minorHAnsi"/>
          <w:b/>
          <w:bCs/>
          <w:color w:val="000000" w:themeColor="text1"/>
          <w:lang w:eastAsia="zh-CN"/>
        </w:rPr>
        <w:t>CHIEDE</w:t>
      </w:r>
    </w:p>
    <w:p w14:paraId="6D9C8582" w14:textId="77777777" w:rsidR="00F65DC2" w:rsidRPr="00F65DC2" w:rsidRDefault="00F65DC2" w:rsidP="00F65DC2">
      <w:pPr>
        <w:widowControl w:val="0"/>
        <w:spacing w:line="240" w:lineRule="exact"/>
        <w:jc w:val="both"/>
        <w:rPr>
          <w:rFonts w:asciiTheme="minorHAnsi" w:eastAsia="Arial" w:hAnsiTheme="minorHAnsi" w:cstheme="minorHAnsi"/>
          <w:color w:val="000000" w:themeColor="text1"/>
          <w:lang w:eastAsia="zh-CN"/>
        </w:rPr>
      </w:pPr>
      <w:r w:rsidRPr="00F65DC2">
        <w:rPr>
          <w:rFonts w:asciiTheme="minorHAnsi" w:eastAsia="Arial" w:hAnsiTheme="minorHAnsi" w:cstheme="minorHAnsi"/>
          <w:color w:val="000000" w:themeColor="text1"/>
          <w:lang w:eastAsia="zh-CN"/>
        </w:rPr>
        <w:t>Il rateizzo dell’importo dovuto, pari ad € _________________, oltre agli interessi maturati dalla data di scadenza dei singoli atti suindicati al giorno di presentazione della presente istanza e agli interessi legali che matureranno nel periodo della dilazione in numero __________________rate mensili.</w:t>
      </w:r>
    </w:p>
    <w:p w14:paraId="28BAB248" w14:textId="77777777" w:rsidR="00F65DC2" w:rsidRPr="00F65DC2" w:rsidRDefault="00F65DC2" w:rsidP="00F65DC2">
      <w:pPr>
        <w:widowControl w:val="0"/>
        <w:spacing w:line="240" w:lineRule="exact"/>
        <w:jc w:val="center"/>
        <w:rPr>
          <w:rFonts w:asciiTheme="minorHAnsi" w:eastAsia="Arial" w:hAnsiTheme="minorHAnsi" w:cstheme="minorHAnsi"/>
          <w:b/>
          <w:bCs/>
          <w:color w:val="000000" w:themeColor="text1"/>
          <w:lang w:eastAsia="zh-CN"/>
        </w:rPr>
      </w:pPr>
      <w:r w:rsidRPr="00F65DC2">
        <w:rPr>
          <w:rFonts w:asciiTheme="minorHAnsi" w:eastAsia="Arial" w:hAnsiTheme="minorHAnsi" w:cstheme="minorHAnsi"/>
          <w:b/>
          <w:bCs/>
          <w:color w:val="000000" w:themeColor="text1"/>
          <w:lang w:eastAsia="zh-CN"/>
        </w:rPr>
        <w:t>DICHIARA</w:t>
      </w:r>
    </w:p>
    <w:p w14:paraId="1D5636EB" w14:textId="77777777" w:rsidR="00F65DC2" w:rsidRPr="00F65DC2" w:rsidRDefault="00F65DC2" w:rsidP="00F65DC2">
      <w:pPr>
        <w:widowControl w:val="0"/>
        <w:numPr>
          <w:ilvl w:val="0"/>
          <w:numId w:val="3"/>
        </w:numPr>
        <w:suppressAutoHyphens/>
        <w:spacing w:after="200" w:line="240" w:lineRule="exact"/>
        <w:ind w:left="284" w:hanging="284"/>
        <w:contextualSpacing/>
        <w:jc w:val="both"/>
        <w:rPr>
          <w:rFonts w:asciiTheme="minorHAnsi" w:eastAsia="Arial" w:hAnsiTheme="minorHAnsi" w:cstheme="minorHAnsi"/>
          <w:color w:val="000000" w:themeColor="text1"/>
          <w:lang w:eastAsia="zh-CN"/>
        </w:rPr>
      </w:pPr>
      <w:r w:rsidRPr="00F65DC2">
        <w:rPr>
          <w:rFonts w:asciiTheme="minorHAnsi" w:eastAsia="Arial" w:hAnsiTheme="minorHAnsi" w:cstheme="minorHAnsi"/>
          <w:color w:val="000000" w:themeColor="text1"/>
          <w:lang w:eastAsia="zh-CN"/>
        </w:rPr>
        <w:t>Di essere consapevole che l’adozione del provvedimento è subordinato al rispetto delle disposizioni regolamentari vigenti e che la presente istanza non interrompe né sospende i termini per la proposizione del ricorso innanzi alla competente Autorità Giudiziaria</w:t>
      </w:r>
    </w:p>
    <w:p w14:paraId="0F85A925" w14:textId="77777777" w:rsidR="00F65DC2" w:rsidRPr="00F65DC2" w:rsidRDefault="00F65DC2" w:rsidP="00F65DC2">
      <w:pPr>
        <w:widowControl w:val="0"/>
        <w:numPr>
          <w:ilvl w:val="0"/>
          <w:numId w:val="3"/>
        </w:numPr>
        <w:suppressAutoHyphens/>
        <w:spacing w:after="200" w:line="240" w:lineRule="exact"/>
        <w:ind w:left="284" w:hanging="284"/>
        <w:contextualSpacing/>
        <w:jc w:val="both"/>
        <w:rPr>
          <w:rFonts w:asciiTheme="minorHAnsi" w:eastAsia="Arial" w:hAnsiTheme="minorHAnsi" w:cstheme="minorHAnsi"/>
          <w:color w:val="000000" w:themeColor="text1"/>
          <w:lang w:eastAsia="zh-CN"/>
        </w:rPr>
      </w:pPr>
      <w:r w:rsidRPr="00F65DC2">
        <w:rPr>
          <w:rFonts w:asciiTheme="minorHAnsi" w:eastAsia="Arial" w:hAnsiTheme="minorHAnsi" w:cstheme="minorHAnsi"/>
          <w:color w:val="000000" w:themeColor="text1"/>
          <w:lang w:eastAsia="zh-CN"/>
        </w:rPr>
        <w:t xml:space="preserve">Di accettare la ripartizione del pagamento delle somme dovute secondo il piano rateale predisposto dall’Ufficio tributi </w:t>
      </w:r>
    </w:p>
    <w:p w14:paraId="15B6A6C4" w14:textId="77777777" w:rsidR="00F65DC2" w:rsidRPr="00F65DC2" w:rsidRDefault="00F65DC2" w:rsidP="00F65DC2">
      <w:pPr>
        <w:widowControl w:val="0"/>
        <w:numPr>
          <w:ilvl w:val="0"/>
          <w:numId w:val="3"/>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Di prendere atto che per gli importi superiori a 30.000,00 € la concessione della dilazione è subordinata alla prestazione di idonea garanzia, sotto forma di fideiussoria bancaria o assicurativa rilasciata da soggetto specificamente iscritto negli elenchi dei soggetti bancari/assicurativi/intermediari finanziari autorizzato al rilascio di garanzie a favore di enti pubblici)</w:t>
      </w:r>
    </w:p>
    <w:p w14:paraId="1B287B22" w14:textId="77777777" w:rsidR="00F65DC2" w:rsidRPr="00F65DC2" w:rsidRDefault="00F65DC2" w:rsidP="00F65DC2">
      <w:pPr>
        <w:widowControl w:val="0"/>
        <w:spacing w:line="240" w:lineRule="exact"/>
        <w:jc w:val="center"/>
        <w:rPr>
          <w:rFonts w:asciiTheme="minorHAnsi" w:eastAsia="Arial" w:hAnsiTheme="minorHAnsi" w:cstheme="minorHAnsi"/>
          <w:b/>
          <w:bCs/>
          <w:lang w:eastAsia="zh-CN"/>
        </w:rPr>
      </w:pPr>
      <w:r w:rsidRPr="00F65DC2">
        <w:rPr>
          <w:rFonts w:asciiTheme="minorHAnsi" w:eastAsia="Arial" w:hAnsiTheme="minorHAnsi" w:cstheme="minorHAnsi"/>
          <w:b/>
          <w:bCs/>
          <w:lang w:eastAsia="zh-CN"/>
        </w:rPr>
        <w:t>DICHIARA DI ESSERE CONSAPEVOLE</w:t>
      </w:r>
    </w:p>
    <w:p w14:paraId="7B08773A" w14:textId="77777777" w:rsidR="00F65DC2" w:rsidRPr="00F65DC2" w:rsidRDefault="00F65DC2" w:rsidP="00F65DC2">
      <w:pPr>
        <w:widowControl w:val="0"/>
        <w:numPr>
          <w:ilvl w:val="0"/>
          <w:numId w:val="4"/>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Che in caso di avvisi di accertamento che prevedano la riduzione dell’importo per le sanzioni in caso di adesione, la relativa riduzione si applica se la richiesta di dilazione, congiuntamente alla dichiarazione di acquiescenza alle risultanze dell’accertamento, viene presentata entro il termine di scadenza del versamento risultante dall’atto notificato.</w:t>
      </w:r>
    </w:p>
    <w:p w14:paraId="0ED2EEE6" w14:textId="77777777" w:rsidR="00F65DC2" w:rsidRPr="00F65DC2" w:rsidRDefault="00F65DC2" w:rsidP="00F65DC2">
      <w:pPr>
        <w:widowControl w:val="0"/>
        <w:numPr>
          <w:ilvl w:val="0"/>
          <w:numId w:val="4"/>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lastRenderedPageBreak/>
        <w:t>Che in caso di mancato pagamento, dopo espresso sollecito, di due rate anche non consecutive nell’arco di sei mesi nel corso del periodo di rateazione, il debitore decade automaticamente dal beneficio e il debito non può più essere rateizzato; l’intero importo ancora dovuto è immediatamente riscuotibile in unica soluzione.</w:t>
      </w:r>
    </w:p>
    <w:p w14:paraId="4D23A6B9" w14:textId="77777777" w:rsidR="00F65DC2" w:rsidRPr="00F65DC2" w:rsidRDefault="00F65DC2" w:rsidP="00F65DC2">
      <w:pPr>
        <w:widowControl w:val="0"/>
        <w:numPr>
          <w:ilvl w:val="0"/>
          <w:numId w:val="4"/>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 xml:space="preserve">Che in caso di comprovato peggioramento della situazione economica la dilazione concessa può essere prorogata una sola volta, per un ulteriore periodo e fino a un massimo di </w:t>
      </w:r>
      <w:r w:rsidRPr="00F65DC2">
        <w:rPr>
          <w:rFonts w:asciiTheme="minorHAnsi" w:eastAsia="Arial" w:hAnsiTheme="minorHAnsi" w:cstheme="minorHAnsi"/>
          <w:b/>
          <w:lang w:eastAsia="zh-CN"/>
        </w:rPr>
        <w:t>36</w:t>
      </w:r>
      <w:r w:rsidRPr="00F65DC2">
        <w:rPr>
          <w:rFonts w:asciiTheme="minorHAnsi" w:eastAsia="Arial" w:hAnsiTheme="minorHAnsi" w:cstheme="minorHAnsi"/>
          <w:lang w:eastAsia="zh-CN"/>
        </w:rPr>
        <w:t xml:space="preserve"> rate mensili, a condizione che non sia intervenuta decadenza ai sensi del comma precedente. </w:t>
      </w:r>
    </w:p>
    <w:p w14:paraId="6BBFF7BF" w14:textId="77777777" w:rsidR="00F65DC2" w:rsidRPr="00F65DC2" w:rsidRDefault="00F65DC2" w:rsidP="00F65DC2">
      <w:pPr>
        <w:widowControl w:val="0"/>
        <w:numPr>
          <w:ilvl w:val="0"/>
          <w:numId w:val="4"/>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Che ricevuta la richiesta di rateazione, il Comune o il soggetto concessionario può iscrivere l’ipoteca o il fermo amministrativo solo nel caso di mancato accoglimento della richiesta, ovvero di decadenza dai benefici della rateazione. Sono fatte comunque salve le procedure cautelari ed esecutive già avviate alla data di concessione della rateazione; con il pagamento della prima rata è possibile richiedere la sospensione dell’eventuale fermo amministrativo eventualmente apposto sul bene mobile registrato.</w:t>
      </w:r>
    </w:p>
    <w:p w14:paraId="3E9053D9" w14:textId="77777777" w:rsidR="00F65DC2" w:rsidRPr="00F65DC2" w:rsidRDefault="00F65DC2" w:rsidP="00F65DC2">
      <w:pPr>
        <w:widowControl w:val="0"/>
        <w:numPr>
          <w:ilvl w:val="0"/>
          <w:numId w:val="4"/>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Che le rate mensili nelle quali il pagamento è stato dilazionato scadono l'ultimo giorno di ciascun mese indicato nell’atto di accoglimento dell’istanza di dilazione; in presenza di particolari situazioni da motivarsi all’interno dell’atto di rateazione è possibile determinare scadenze di versamento diverse ovvero periodicità di rateizzazione diversa da quella mensile.</w:t>
      </w:r>
    </w:p>
    <w:p w14:paraId="41ED703E" w14:textId="77777777" w:rsidR="00F65DC2" w:rsidRPr="00F65DC2" w:rsidRDefault="00F65DC2" w:rsidP="00F65DC2">
      <w:pPr>
        <w:widowControl w:val="0"/>
        <w:numPr>
          <w:ilvl w:val="0"/>
          <w:numId w:val="4"/>
        </w:numPr>
        <w:suppressAutoHyphens/>
        <w:spacing w:after="200" w:line="240" w:lineRule="exact"/>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Che il piano di rateazione degli importi è determinato applicando gli interessi di maggior rateazione con misura al tasso legale, con decorrenza dalla data di scadenza del termine per il pagamento. Il piano di rateazione sottoscritto dalle parti perfeziona la sua efficacia solamente a seguito dell’avvenuto versamento della prima rata della stessa e, nei casi in cui venga richiesta prestazione di garanzia fideiussoria, con il deposito della stessa. Il contribuente dovrà esibire all’Ufficio tributi nei 10 giorni successivi al pagamento della singola rata la ricevuta di versamento.</w:t>
      </w:r>
    </w:p>
    <w:p w14:paraId="4CF7CE25" w14:textId="77777777" w:rsidR="00F65DC2" w:rsidRPr="00F65DC2" w:rsidRDefault="00F65DC2" w:rsidP="00F65DC2">
      <w:pPr>
        <w:numPr>
          <w:ilvl w:val="0"/>
          <w:numId w:val="4"/>
        </w:numPr>
        <w:suppressAutoHyphens/>
        <w:autoSpaceDE w:val="0"/>
        <w:spacing w:after="200"/>
        <w:ind w:left="284" w:hanging="284"/>
        <w:contextualSpacing/>
        <w:jc w:val="both"/>
        <w:rPr>
          <w:rFonts w:asciiTheme="minorHAnsi" w:eastAsia="Arial" w:hAnsiTheme="minorHAnsi" w:cstheme="minorHAnsi"/>
          <w:lang w:eastAsia="zh-CN"/>
        </w:rPr>
      </w:pPr>
      <w:r w:rsidRPr="00F65DC2">
        <w:rPr>
          <w:rFonts w:asciiTheme="minorHAnsi" w:eastAsia="Arial" w:hAnsiTheme="minorHAnsi" w:cstheme="minorHAnsi"/>
          <w:lang w:eastAsia="zh-CN"/>
        </w:rPr>
        <w:t xml:space="preserve">Che in caso di richieste di dilazione di </w:t>
      </w:r>
      <w:r w:rsidRPr="00F65DC2">
        <w:rPr>
          <w:rFonts w:asciiTheme="minorHAnsi" w:eastAsia="Arial" w:hAnsiTheme="minorHAnsi" w:cstheme="minorHAnsi"/>
          <w:color w:val="000000" w:themeColor="text1"/>
          <w:lang w:eastAsia="zh-CN"/>
        </w:rPr>
        <w:t xml:space="preserve">importi affidati in carico all’Agenzia </w:t>
      </w:r>
      <w:r w:rsidRPr="00F65DC2">
        <w:rPr>
          <w:rFonts w:asciiTheme="minorHAnsi" w:eastAsia="Arial" w:hAnsiTheme="minorHAnsi" w:cstheme="minorHAnsi"/>
          <w:lang w:eastAsia="zh-CN"/>
        </w:rPr>
        <w:t xml:space="preserve">delle Entrate Riscossione la richiesta di dilazione dovrà essere presentata, ai sensi dell’art. 19 del DPR 602/1973 e art. 26 </w:t>
      </w:r>
      <w:proofErr w:type="spellStart"/>
      <w:r w:rsidRPr="00F65DC2">
        <w:rPr>
          <w:rFonts w:asciiTheme="minorHAnsi" w:eastAsia="Arial" w:hAnsiTheme="minorHAnsi" w:cstheme="minorHAnsi"/>
          <w:lang w:eastAsia="zh-CN"/>
        </w:rPr>
        <w:t>D.Lgs</w:t>
      </w:r>
      <w:proofErr w:type="spellEnd"/>
      <w:r w:rsidRPr="00F65DC2">
        <w:rPr>
          <w:rFonts w:asciiTheme="minorHAnsi" w:eastAsia="Arial" w:hAnsiTheme="minorHAnsi" w:cstheme="minorHAnsi"/>
          <w:lang w:eastAsia="zh-CN"/>
        </w:rPr>
        <w:t xml:space="preserve"> 46/1999, alla predetta Agenzia competente al rilascio dell’eventuale piano di dilazione secondo le disposizioni che ne regolano l’attività</w:t>
      </w:r>
    </w:p>
    <w:p w14:paraId="59AC3031" w14:textId="77777777" w:rsidR="00F65DC2" w:rsidRPr="00F65DC2" w:rsidRDefault="00F65DC2" w:rsidP="00F65DC2">
      <w:pPr>
        <w:autoSpaceDE w:val="0"/>
        <w:jc w:val="both"/>
        <w:rPr>
          <w:rFonts w:asciiTheme="minorHAnsi" w:eastAsia="Arial" w:hAnsiTheme="minorHAnsi" w:cstheme="minorHAnsi"/>
          <w:lang w:eastAsia="zh-CN"/>
        </w:rPr>
      </w:pPr>
      <w:r w:rsidRPr="00F65DC2">
        <w:rPr>
          <w:rFonts w:asciiTheme="minorHAnsi" w:eastAsia="Calibri" w:hAnsiTheme="minorHAnsi" w:cstheme="minorHAnsi"/>
          <w:noProof/>
        </w:rPr>
        <w:drawing>
          <wp:anchor distT="0" distB="0" distL="114300" distR="114300" simplePos="0" relativeHeight="251660288" behindDoc="0" locked="0" layoutInCell="1" allowOverlap="1" wp14:anchorId="408969D8" wp14:editId="72AE4A33">
            <wp:simplePos x="0" y="0"/>
            <wp:positionH relativeFrom="column">
              <wp:posOffset>462611</wp:posOffset>
            </wp:positionH>
            <wp:positionV relativeFrom="paragraph">
              <wp:posOffset>160764</wp:posOffset>
            </wp:positionV>
            <wp:extent cx="353256" cy="174373"/>
            <wp:effectExtent l="0" t="0" r="889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008" cy="179187"/>
                    </a:xfrm>
                    <a:prstGeom prst="rect">
                      <a:avLst/>
                    </a:prstGeom>
                    <a:noFill/>
                  </pic:spPr>
                </pic:pic>
              </a:graphicData>
            </a:graphic>
            <wp14:sizeRelH relativeFrom="margin">
              <wp14:pctWidth>0</wp14:pctWidth>
            </wp14:sizeRelH>
            <wp14:sizeRelV relativeFrom="margin">
              <wp14:pctHeight>0</wp14:pctHeight>
            </wp14:sizeRelV>
          </wp:anchor>
        </w:drawing>
      </w:r>
    </w:p>
    <w:p w14:paraId="3DC19DF8" w14:textId="38DE6BD5" w:rsidR="00F65DC2" w:rsidRPr="00F65DC2" w:rsidRDefault="00F65DC2" w:rsidP="00F65DC2">
      <w:pPr>
        <w:autoSpaceDE w:val="0"/>
        <w:ind w:left="360"/>
        <w:jc w:val="center"/>
        <w:rPr>
          <w:rFonts w:asciiTheme="minorHAnsi" w:eastAsia="Arial" w:hAnsiTheme="minorHAnsi" w:cstheme="minorHAnsi"/>
          <w:lang w:eastAsia="zh-CN"/>
        </w:rPr>
      </w:pPr>
      <w:r w:rsidRPr="00F65DC2">
        <w:rPr>
          <w:rFonts w:asciiTheme="minorHAnsi" w:hAnsiTheme="minorHAnsi" w:cstheme="minorHAnsi"/>
          <w:b/>
          <w:bCs/>
        </w:rPr>
        <w:t>OPZIONE 2) Art. 3</w:t>
      </w:r>
      <w:r>
        <w:rPr>
          <w:rFonts w:asciiTheme="minorHAnsi" w:hAnsiTheme="minorHAnsi" w:cstheme="minorHAnsi"/>
          <w:b/>
          <w:bCs/>
        </w:rPr>
        <w:t>0</w:t>
      </w:r>
      <w:r w:rsidRPr="00F65DC2">
        <w:rPr>
          <w:rFonts w:asciiTheme="minorHAnsi" w:hAnsiTheme="minorHAnsi" w:cstheme="minorHAnsi"/>
          <w:b/>
          <w:bCs/>
        </w:rPr>
        <w:t xml:space="preserve"> Regolamento TARI in caso di richiesta rateizzazione avvisi bonari</w:t>
      </w:r>
    </w:p>
    <w:p w14:paraId="47D60896" w14:textId="77777777" w:rsidR="00F65DC2" w:rsidRPr="00F65DC2" w:rsidRDefault="00F65DC2" w:rsidP="00F65DC2">
      <w:pPr>
        <w:autoSpaceDE w:val="0"/>
        <w:jc w:val="both"/>
        <w:rPr>
          <w:rFonts w:asciiTheme="minorHAnsi" w:eastAsia="Arial" w:hAnsiTheme="minorHAnsi" w:cstheme="minorHAnsi"/>
          <w:lang w:eastAsia="zh-CN"/>
        </w:rPr>
      </w:pPr>
    </w:p>
    <w:p w14:paraId="791445FE" w14:textId="77777777" w:rsidR="00F65DC2" w:rsidRPr="00F65DC2" w:rsidRDefault="00F65DC2" w:rsidP="00F65DC2">
      <w:pPr>
        <w:autoSpaceDE w:val="0"/>
        <w:jc w:val="center"/>
        <w:rPr>
          <w:rFonts w:asciiTheme="minorHAnsi" w:eastAsia="Calibri" w:hAnsiTheme="minorHAnsi" w:cstheme="minorHAnsi"/>
          <w:lang w:eastAsia="zh-CN"/>
        </w:rPr>
      </w:pPr>
      <w:r w:rsidRPr="00F65DC2">
        <w:rPr>
          <w:rFonts w:asciiTheme="minorHAnsi" w:hAnsiTheme="minorHAnsi" w:cstheme="minorHAnsi"/>
          <w:b/>
          <w:bCs/>
        </w:rPr>
        <w:t xml:space="preserve">P R E M E S </w:t>
      </w:r>
      <w:proofErr w:type="spellStart"/>
      <w:r w:rsidRPr="00F65DC2">
        <w:rPr>
          <w:rFonts w:asciiTheme="minorHAnsi" w:hAnsiTheme="minorHAnsi" w:cstheme="minorHAnsi"/>
          <w:b/>
          <w:bCs/>
        </w:rPr>
        <w:t>S</w:t>
      </w:r>
      <w:proofErr w:type="spellEnd"/>
      <w:r w:rsidRPr="00F65DC2">
        <w:rPr>
          <w:rFonts w:asciiTheme="minorHAnsi" w:hAnsiTheme="minorHAnsi" w:cstheme="minorHAnsi"/>
          <w:b/>
          <w:bCs/>
        </w:rPr>
        <w:t xml:space="preserve"> O</w:t>
      </w:r>
    </w:p>
    <w:p w14:paraId="19CE29DF" w14:textId="77777777" w:rsidR="00F65DC2" w:rsidRPr="00F65DC2" w:rsidRDefault="00F65DC2" w:rsidP="00F65DC2">
      <w:pPr>
        <w:autoSpaceDE w:val="0"/>
        <w:jc w:val="both"/>
        <w:rPr>
          <w:rFonts w:asciiTheme="minorHAnsi" w:hAnsiTheme="minorHAnsi" w:cstheme="minorHAnsi"/>
        </w:rPr>
      </w:pPr>
      <w:r w:rsidRPr="00F65DC2">
        <w:rPr>
          <w:rFonts w:asciiTheme="minorHAnsi" w:hAnsiTheme="minorHAnsi" w:cstheme="minorHAnsi"/>
        </w:rPr>
        <w:t>che ha ricevuto l’avviso di pagamento TARI relativo all’anno ________ per l’importo complessivo di € ___________</w:t>
      </w:r>
    </w:p>
    <w:p w14:paraId="15290896" w14:textId="77777777" w:rsidR="00F65DC2" w:rsidRPr="00F65DC2" w:rsidRDefault="00F65DC2" w:rsidP="00F65DC2">
      <w:pPr>
        <w:autoSpaceDE w:val="0"/>
        <w:jc w:val="center"/>
        <w:rPr>
          <w:rFonts w:asciiTheme="minorHAnsi" w:hAnsiTheme="minorHAnsi" w:cstheme="minorHAnsi"/>
          <w:b/>
          <w:bCs/>
        </w:rPr>
      </w:pPr>
    </w:p>
    <w:p w14:paraId="623B1B49" w14:textId="77777777" w:rsidR="00F65DC2" w:rsidRPr="00F65DC2" w:rsidRDefault="00F65DC2" w:rsidP="00F65DC2">
      <w:pPr>
        <w:autoSpaceDE w:val="0"/>
        <w:jc w:val="center"/>
        <w:rPr>
          <w:rFonts w:asciiTheme="minorHAnsi" w:hAnsiTheme="minorHAnsi" w:cstheme="minorHAnsi"/>
          <w:b/>
          <w:bCs/>
        </w:rPr>
      </w:pPr>
      <w:r w:rsidRPr="00F65DC2">
        <w:rPr>
          <w:rFonts w:asciiTheme="minorHAnsi" w:hAnsiTheme="minorHAnsi" w:cstheme="minorHAnsi"/>
          <w:b/>
          <w:bCs/>
        </w:rPr>
        <w:t>DICHIARA</w:t>
      </w:r>
    </w:p>
    <w:p w14:paraId="1092B396" w14:textId="77777777" w:rsidR="00F65DC2" w:rsidRPr="00F65DC2" w:rsidRDefault="00F65DC2" w:rsidP="00F65DC2">
      <w:pPr>
        <w:suppressAutoHyphens/>
        <w:autoSpaceDE w:val="0"/>
        <w:spacing w:after="200" w:line="276" w:lineRule="auto"/>
        <w:contextualSpacing/>
        <w:jc w:val="both"/>
        <w:rPr>
          <w:rFonts w:asciiTheme="minorHAnsi" w:hAnsiTheme="minorHAnsi" w:cstheme="minorHAnsi"/>
        </w:rPr>
      </w:pPr>
      <w:r w:rsidRPr="00F65DC2">
        <w:rPr>
          <w:rFonts w:asciiTheme="minorHAnsi" w:hAnsiTheme="minorHAnsi" w:cstheme="minorHAnsi"/>
        </w:rPr>
        <w:t>di essere in regola con il pagamento dei tributi relativi agli anni precedenti e di trovarsi in una delle seguenti situazioni:</w:t>
      </w:r>
    </w:p>
    <w:p w14:paraId="670042D4" w14:textId="77777777" w:rsidR="00F65DC2" w:rsidRPr="00F65DC2" w:rsidRDefault="00F65DC2" w:rsidP="00F65DC2">
      <w:pPr>
        <w:numPr>
          <w:ilvl w:val="0"/>
          <w:numId w:val="5"/>
        </w:numPr>
        <w:suppressAutoHyphens/>
        <w:autoSpaceDE w:val="0"/>
        <w:spacing w:after="200" w:line="276" w:lineRule="auto"/>
        <w:ind w:left="284" w:hanging="284"/>
        <w:contextualSpacing/>
        <w:jc w:val="both"/>
        <w:rPr>
          <w:rFonts w:asciiTheme="minorHAnsi" w:hAnsiTheme="minorHAnsi" w:cstheme="minorHAnsi"/>
        </w:rPr>
      </w:pPr>
      <w:r w:rsidRPr="00F65DC2">
        <w:rPr>
          <w:rFonts w:asciiTheme="minorHAnsi" w:hAnsiTheme="minorHAnsi" w:cstheme="minorHAnsi"/>
        </w:rPr>
        <w:t>di essere in una situazione economica disagiata (allegare certificazione dei servizi sociali comunali)</w:t>
      </w:r>
    </w:p>
    <w:p w14:paraId="1010A7D8" w14:textId="77777777" w:rsidR="00F65DC2" w:rsidRPr="00F65DC2" w:rsidRDefault="00F65DC2" w:rsidP="00F65DC2">
      <w:pPr>
        <w:numPr>
          <w:ilvl w:val="0"/>
          <w:numId w:val="5"/>
        </w:numPr>
        <w:suppressAutoHyphens/>
        <w:autoSpaceDE w:val="0"/>
        <w:spacing w:after="200" w:line="276" w:lineRule="auto"/>
        <w:ind w:left="284" w:hanging="284"/>
        <w:contextualSpacing/>
        <w:jc w:val="both"/>
        <w:rPr>
          <w:rFonts w:asciiTheme="minorHAnsi" w:hAnsiTheme="minorHAnsi" w:cstheme="minorHAnsi"/>
        </w:rPr>
      </w:pPr>
      <w:r w:rsidRPr="00F65DC2">
        <w:rPr>
          <w:rFonts w:asciiTheme="minorHAnsi" w:hAnsiTheme="minorHAnsi" w:cstheme="minorHAnsi"/>
        </w:rPr>
        <w:t>di essere beneficiari per la medesima annualità del bonus sociale per disagio economico previsto per i settori elettrico e/o gas e/o idrico;</w:t>
      </w:r>
    </w:p>
    <w:p w14:paraId="6A03C15D" w14:textId="77777777" w:rsidR="00F65DC2" w:rsidRPr="00F65DC2" w:rsidRDefault="00F65DC2" w:rsidP="00F65DC2">
      <w:pPr>
        <w:numPr>
          <w:ilvl w:val="0"/>
          <w:numId w:val="5"/>
        </w:numPr>
        <w:suppressAutoHyphens/>
        <w:autoSpaceDE w:val="0"/>
        <w:spacing w:after="200" w:line="276" w:lineRule="auto"/>
        <w:ind w:left="284" w:hanging="284"/>
        <w:contextualSpacing/>
        <w:jc w:val="both"/>
        <w:rPr>
          <w:rFonts w:asciiTheme="minorHAnsi" w:hAnsiTheme="minorHAnsi" w:cstheme="minorHAnsi"/>
        </w:rPr>
      </w:pPr>
      <w:r w:rsidRPr="00F65DC2">
        <w:rPr>
          <w:rFonts w:asciiTheme="minorHAnsi" w:hAnsiTheme="minorHAnsi" w:cstheme="minorHAnsi"/>
        </w:rPr>
        <w:t>l’importo dovuto calcolato sull’intera annualità supera del 30% il valore medio riferito agli avvisi di pagamento emessi nei due anni precedenti, con riferimento ai medesimi cespiti.</w:t>
      </w:r>
    </w:p>
    <w:p w14:paraId="2D1DF9F5" w14:textId="77777777" w:rsidR="00F65DC2" w:rsidRPr="00F65DC2" w:rsidRDefault="00F65DC2" w:rsidP="00F65DC2">
      <w:pPr>
        <w:autoSpaceDE w:val="0"/>
        <w:jc w:val="center"/>
        <w:rPr>
          <w:rFonts w:asciiTheme="minorHAnsi" w:hAnsiTheme="minorHAnsi" w:cstheme="minorHAnsi"/>
          <w:b/>
          <w:bCs/>
        </w:rPr>
      </w:pPr>
      <w:r w:rsidRPr="00F65DC2">
        <w:rPr>
          <w:rFonts w:asciiTheme="minorHAnsi" w:hAnsiTheme="minorHAnsi" w:cstheme="minorHAnsi"/>
          <w:b/>
          <w:bCs/>
        </w:rPr>
        <w:t>DICHIARA DI ESSERE EDOTTO</w:t>
      </w:r>
    </w:p>
    <w:p w14:paraId="720AF86E" w14:textId="77777777" w:rsidR="00F65DC2" w:rsidRPr="00F65DC2" w:rsidRDefault="00F65DC2" w:rsidP="00F65DC2">
      <w:pPr>
        <w:autoSpaceDE w:val="0"/>
        <w:jc w:val="both"/>
        <w:rPr>
          <w:rFonts w:asciiTheme="minorHAnsi" w:hAnsiTheme="minorHAnsi" w:cstheme="minorHAnsi"/>
        </w:rPr>
      </w:pPr>
      <w:r w:rsidRPr="00F65DC2">
        <w:rPr>
          <w:rFonts w:asciiTheme="minorHAnsi" w:hAnsiTheme="minorHAnsi" w:cstheme="minorHAnsi"/>
        </w:rPr>
        <w:t>Che per accedere alla rateizzazione il soggetto interessato è tenuto a presentare opportuna richiesta entro la scadenza della prima rata ordinaria per l’anno di riferimento.</w:t>
      </w:r>
    </w:p>
    <w:p w14:paraId="29E9784B" w14:textId="47DBAAD0" w:rsidR="00F65DC2" w:rsidRPr="00F65DC2" w:rsidRDefault="00F65DC2" w:rsidP="00F65DC2">
      <w:pPr>
        <w:autoSpaceDE w:val="0"/>
        <w:jc w:val="both"/>
        <w:rPr>
          <w:rFonts w:asciiTheme="minorHAnsi" w:hAnsiTheme="minorHAnsi" w:cstheme="minorHAnsi"/>
        </w:rPr>
      </w:pPr>
      <w:r w:rsidRPr="00F65DC2">
        <w:rPr>
          <w:rFonts w:asciiTheme="minorHAnsi" w:hAnsiTheme="minorHAnsi" w:cstheme="minorHAnsi"/>
        </w:rPr>
        <w:t>Che il numero e le scadenze delle rate saranno valutate dal Responsabile TARI in relazione all’entità dell’importo dovuto, e che ogni singola rata non potrà essere inferiore a 50 (cinquanta) euro.</w:t>
      </w:r>
    </w:p>
    <w:p w14:paraId="7CB8911C" w14:textId="5134BEA2" w:rsidR="00F65DC2" w:rsidRPr="00F65DC2" w:rsidRDefault="00F65DC2" w:rsidP="00F65DC2">
      <w:pPr>
        <w:widowControl w:val="0"/>
        <w:spacing w:line="240" w:lineRule="exact"/>
        <w:jc w:val="both"/>
        <w:rPr>
          <w:rFonts w:asciiTheme="minorHAnsi" w:eastAsia="Arial" w:hAnsiTheme="minorHAnsi" w:cstheme="minorHAnsi"/>
          <w:color w:val="000000" w:themeColor="text1"/>
          <w:lang w:eastAsia="zh-CN"/>
        </w:rPr>
      </w:pPr>
      <w:r w:rsidRPr="00F65DC2">
        <w:rPr>
          <w:rFonts w:asciiTheme="minorHAnsi" w:eastAsia="Arial" w:hAnsiTheme="minorHAnsi" w:cstheme="minorHAnsi"/>
          <w:color w:val="000000" w:themeColor="text1"/>
          <w:lang w:eastAsia="zh-CN"/>
        </w:rPr>
        <w:t>Di accettare la ripartizione del pagamento delle somme dovute secondo il piano rateale predisposto dall’Ufficio tributi.</w:t>
      </w:r>
    </w:p>
    <w:p w14:paraId="4FA3E465" w14:textId="77777777" w:rsidR="00F65DC2" w:rsidRPr="00F65DC2" w:rsidRDefault="00F65DC2" w:rsidP="00F65DC2">
      <w:pPr>
        <w:autoSpaceDE w:val="0"/>
        <w:jc w:val="both"/>
        <w:rPr>
          <w:rFonts w:asciiTheme="minorHAnsi" w:hAnsiTheme="minorHAnsi" w:cstheme="minorHAnsi"/>
        </w:rPr>
      </w:pPr>
    </w:p>
    <w:p w14:paraId="3FAE991B" w14:textId="7226C289" w:rsidR="00653700" w:rsidRPr="00F65DC2" w:rsidRDefault="00F65DC2" w:rsidP="002F12BA">
      <w:pPr>
        <w:spacing w:after="240" w:line="276" w:lineRule="auto"/>
        <w:ind w:left="6379"/>
        <w:jc w:val="center"/>
        <w:rPr>
          <w:rFonts w:asciiTheme="minorHAnsi" w:hAnsiTheme="minorHAnsi" w:cstheme="minorHAnsi"/>
          <w:b/>
          <w:bCs/>
        </w:rPr>
      </w:pPr>
      <w:r>
        <w:rPr>
          <w:rFonts w:asciiTheme="minorHAnsi" w:hAnsiTheme="minorHAnsi" w:cstheme="minorHAnsi"/>
          <w:b/>
          <w:bCs/>
        </w:rPr>
        <w:t>F</w:t>
      </w:r>
      <w:r w:rsidR="004447FE" w:rsidRPr="00F65DC2">
        <w:rPr>
          <w:rFonts w:asciiTheme="minorHAnsi" w:hAnsiTheme="minorHAnsi" w:cstheme="minorHAnsi"/>
          <w:b/>
          <w:bCs/>
        </w:rPr>
        <w:t>irma</w:t>
      </w:r>
    </w:p>
    <w:p w14:paraId="28346F2F" w14:textId="36F8AF3B" w:rsidR="00653700" w:rsidRPr="00F65DC2" w:rsidRDefault="00FF0411" w:rsidP="008F764E">
      <w:pPr>
        <w:spacing w:line="276" w:lineRule="auto"/>
        <w:rPr>
          <w:rFonts w:asciiTheme="minorHAnsi" w:hAnsiTheme="minorHAnsi" w:cstheme="minorHAnsi"/>
          <w:b/>
          <w:bCs/>
        </w:rPr>
      </w:pPr>
      <w:r w:rsidRPr="00F65DC2">
        <w:rPr>
          <w:rFonts w:asciiTheme="minorHAnsi" w:hAnsiTheme="minorHAnsi" w:cstheme="minorHAnsi"/>
          <w:b/>
          <w:bCs/>
        </w:rPr>
        <w:t>Pagazzano</w:t>
      </w:r>
      <w:r w:rsidR="00653700" w:rsidRPr="00F65DC2">
        <w:rPr>
          <w:rFonts w:asciiTheme="minorHAnsi" w:hAnsiTheme="minorHAnsi" w:cstheme="minorHAnsi"/>
          <w:b/>
          <w:bCs/>
        </w:rPr>
        <w:t>, _____/______/_________</w:t>
      </w:r>
      <w:r w:rsidR="00653700" w:rsidRPr="00F65DC2">
        <w:rPr>
          <w:rFonts w:asciiTheme="minorHAnsi" w:hAnsiTheme="minorHAnsi" w:cstheme="minorHAnsi"/>
          <w:b/>
          <w:bCs/>
        </w:rPr>
        <w:tab/>
      </w:r>
      <w:r w:rsidR="008F764E" w:rsidRPr="00F65DC2">
        <w:rPr>
          <w:rFonts w:asciiTheme="minorHAnsi" w:hAnsiTheme="minorHAnsi" w:cstheme="minorHAnsi"/>
          <w:b/>
          <w:bCs/>
        </w:rPr>
        <w:tab/>
      </w:r>
      <w:r w:rsidR="008F764E" w:rsidRPr="00F65DC2">
        <w:rPr>
          <w:rFonts w:asciiTheme="minorHAnsi" w:hAnsiTheme="minorHAnsi" w:cstheme="minorHAnsi"/>
          <w:b/>
          <w:bCs/>
        </w:rPr>
        <w:tab/>
      </w:r>
      <w:r w:rsidR="00653700" w:rsidRPr="00F65DC2">
        <w:rPr>
          <w:rFonts w:asciiTheme="minorHAnsi" w:hAnsiTheme="minorHAnsi" w:cstheme="minorHAnsi"/>
          <w:b/>
          <w:bCs/>
        </w:rPr>
        <w:tab/>
      </w:r>
      <w:r w:rsidR="00F65DC2">
        <w:rPr>
          <w:rFonts w:asciiTheme="minorHAnsi" w:hAnsiTheme="minorHAnsi" w:cstheme="minorHAnsi"/>
          <w:b/>
          <w:bCs/>
        </w:rPr>
        <w:t xml:space="preserve">                  </w:t>
      </w:r>
      <w:r w:rsidR="008F764E" w:rsidRPr="00F65DC2">
        <w:rPr>
          <w:rFonts w:asciiTheme="minorHAnsi" w:hAnsiTheme="minorHAnsi" w:cstheme="minorHAnsi"/>
          <w:b/>
          <w:bCs/>
        </w:rPr>
        <w:t>__</w:t>
      </w:r>
      <w:r w:rsidR="00653700" w:rsidRPr="00F65DC2">
        <w:rPr>
          <w:rFonts w:asciiTheme="minorHAnsi" w:hAnsiTheme="minorHAnsi" w:cstheme="minorHAnsi"/>
          <w:b/>
          <w:bCs/>
        </w:rPr>
        <w:t>_____</w:t>
      </w:r>
      <w:r w:rsidR="002F12BA" w:rsidRPr="00F65DC2">
        <w:rPr>
          <w:rFonts w:asciiTheme="minorHAnsi" w:hAnsiTheme="minorHAnsi" w:cstheme="minorHAnsi"/>
          <w:b/>
          <w:bCs/>
        </w:rPr>
        <w:t>______</w:t>
      </w:r>
      <w:r w:rsidR="00653700" w:rsidRPr="00F65DC2">
        <w:rPr>
          <w:rFonts w:asciiTheme="minorHAnsi" w:hAnsiTheme="minorHAnsi" w:cstheme="minorHAnsi"/>
          <w:b/>
          <w:bCs/>
        </w:rPr>
        <w:t>___________________</w:t>
      </w:r>
    </w:p>
    <w:p w14:paraId="7E9A37C3" w14:textId="77777777" w:rsidR="00653700" w:rsidRPr="00F65DC2" w:rsidRDefault="00653700" w:rsidP="00653700">
      <w:pPr>
        <w:spacing w:line="276" w:lineRule="auto"/>
        <w:rPr>
          <w:rFonts w:asciiTheme="minorHAnsi" w:hAnsiTheme="minorHAnsi" w:cstheme="minorHAnsi"/>
        </w:rPr>
      </w:pPr>
    </w:p>
    <w:p w14:paraId="087023DB" w14:textId="5A069993" w:rsidR="00304B37" w:rsidRPr="00F65DC2" w:rsidRDefault="00FA067F" w:rsidP="00D44C2A">
      <w:pPr>
        <w:spacing w:line="276" w:lineRule="auto"/>
        <w:jc w:val="both"/>
        <w:rPr>
          <w:rFonts w:asciiTheme="minorHAnsi" w:hAnsiTheme="minorHAnsi" w:cstheme="minorHAnsi"/>
        </w:rPr>
      </w:pPr>
      <w:r w:rsidRPr="00F65DC2">
        <w:rPr>
          <w:rFonts w:asciiTheme="minorHAnsi" w:hAnsiTheme="minorHAnsi" w:cstheme="minorHAnsi"/>
        </w:rPr>
        <w:t xml:space="preserve">Il Comune di </w:t>
      </w:r>
      <w:r w:rsidR="00FF0411" w:rsidRPr="00F65DC2">
        <w:rPr>
          <w:rFonts w:asciiTheme="minorHAnsi" w:hAnsiTheme="minorHAnsi" w:cstheme="minorHAnsi"/>
        </w:rPr>
        <w:t>Pagazzano</w:t>
      </w:r>
      <w:r w:rsidRPr="00F65DC2">
        <w:rPr>
          <w:rFonts w:asciiTheme="minorHAnsi" w:hAnsiTheme="minorHAnsi" w:cstheme="minorHAnsi"/>
        </w:rPr>
        <w:t>, in qualità di titolare tratterà i dati personali conferiti con il presente modulo, con modalità prevalentemente informatiche e telematiche, per le finalità previste dal Regolamento UE 2016/679 (GDPR), in particolare per l’esecuzione dei propri compiti di interesse pubblico</w:t>
      </w:r>
    </w:p>
    <w:sectPr w:rsidR="00304B37" w:rsidRPr="00F65DC2" w:rsidSect="0004586B">
      <w:pgSz w:w="11907" w:h="16839" w:code="9"/>
      <w:pgMar w:top="567" w:right="851" w:bottom="284" w:left="85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66E58" w14:textId="77777777" w:rsidR="00F577A9" w:rsidRDefault="00F577A9" w:rsidP="007B68AF">
      <w:r>
        <w:separator/>
      </w:r>
    </w:p>
  </w:endnote>
  <w:endnote w:type="continuationSeparator" w:id="0">
    <w:p w14:paraId="0055AD8D" w14:textId="77777777" w:rsidR="00F577A9" w:rsidRDefault="00F577A9" w:rsidP="007B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Code SemiLight">
    <w:altName w:val="Segoe UI Symbol"/>
    <w:panose1 w:val="020B0609020000020004"/>
    <w:charset w:val="00"/>
    <w:family w:val="modern"/>
    <w:pitch w:val="fixed"/>
    <w:sig w:usb0="A1002AFF" w:usb1="C000F9FB" w:usb2="00040020"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2246F" w14:textId="77777777" w:rsidR="00F577A9" w:rsidRDefault="00F577A9" w:rsidP="007B68AF">
      <w:r>
        <w:separator/>
      </w:r>
    </w:p>
  </w:footnote>
  <w:footnote w:type="continuationSeparator" w:id="0">
    <w:p w14:paraId="6B80618C" w14:textId="77777777" w:rsidR="00F577A9" w:rsidRDefault="00F577A9" w:rsidP="007B6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3D3B"/>
    <w:multiLevelType w:val="hybridMultilevel"/>
    <w:tmpl w:val="80E2F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5B6ED5"/>
    <w:multiLevelType w:val="hybridMultilevel"/>
    <w:tmpl w:val="5908130E"/>
    <w:lvl w:ilvl="0" w:tplc="A330024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DC1471"/>
    <w:multiLevelType w:val="hybridMultilevel"/>
    <w:tmpl w:val="D22A2E92"/>
    <w:lvl w:ilvl="0" w:tplc="131A4A96">
      <w:start w:val="1"/>
      <w:numFmt w:val="bullet"/>
      <w:lvlText w:val="⬜"/>
      <w:lvlJc w:val="left"/>
      <w:pPr>
        <w:ind w:left="720" w:hanging="360"/>
      </w:pPr>
      <w:rPr>
        <w:rFonts w:ascii="Cascadia Code SemiLight" w:hAnsi="Cascadia Code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9E150E"/>
    <w:multiLevelType w:val="hybridMultilevel"/>
    <w:tmpl w:val="DD409FF8"/>
    <w:lvl w:ilvl="0" w:tplc="A330024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496C3E"/>
    <w:multiLevelType w:val="hybridMultilevel"/>
    <w:tmpl w:val="97482B1A"/>
    <w:lvl w:ilvl="0" w:tplc="A330024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00"/>
    <w:rsid w:val="00024C5E"/>
    <w:rsid w:val="00024D2F"/>
    <w:rsid w:val="0004586B"/>
    <w:rsid w:val="00064B31"/>
    <w:rsid w:val="00095C26"/>
    <w:rsid w:val="000C7483"/>
    <w:rsid w:val="001407BC"/>
    <w:rsid w:val="001521C7"/>
    <w:rsid w:val="0015645A"/>
    <w:rsid w:val="00184FD2"/>
    <w:rsid w:val="00200F72"/>
    <w:rsid w:val="00202EA5"/>
    <w:rsid w:val="00224F6A"/>
    <w:rsid w:val="00235ABE"/>
    <w:rsid w:val="0024019B"/>
    <w:rsid w:val="00244AE2"/>
    <w:rsid w:val="0025719D"/>
    <w:rsid w:val="0026267D"/>
    <w:rsid w:val="002924C7"/>
    <w:rsid w:val="002F12BA"/>
    <w:rsid w:val="002F4263"/>
    <w:rsid w:val="002F741F"/>
    <w:rsid w:val="00304B37"/>
    <w:rsid w:val="00341E27"/>
    <w:rsid w:val="003444A9"/>
    <w:rsid w:val="00347E64"/>
    <w:rsid w:val="003D4750"/>
    <w:rsid w:val="003E2278"/>
    <w:rsid w:val="003E3770"/>
    <w:rsid w:val="00403459"/>
    <w:rsid w:val="004273E9"/>
    <w:rsid w:val="0043736A"/>
    <w:rsid w:val="004447FE"/>
    <w:rsid w:val="00460FE9"/>
    <w:rsid w:val="004B4FA8"/>
    <w:rsid w:val="004B7B42"/>
    <w:rsid w:val="004C4D68"/>
    <w:rsid w:val="004E3381"/>
    <w:rsid w:val="004F3828"/>
    <w:rsid w:val="00512317"/>
    <w:rsid w:val="0053102D"/>
    <w:rsid w:val="00537357"/>
    <w:rsid w:val="00572FF5"/>
    <w:rsid w:val="005E0FFC"/>
    <w:rsid w:val="005F305E"/>
    <w:rsid w:val="00653700"/>
    <w:rsid w:val="00687CA4"/>
    <w:rsid w:val="00694A6C"/>
    <w:rsid w:val="006A1C91"/>
    <w:rsid w:val="006F3452"/>
    <w:rsid w:val="00731110"/>
    <w:rsid w:val="00766223"/>
    <w:rsid w:val="007A756F"/>
    <w:rsid w:val="007B68AF"/>
    <w:rsid w:val="007F56CA"/>
    <w:rsid w:val="008044E2"/>
    <w:rsid w:val="00806862"/>
    <w:rsid w:val="0083097F"/>
    <w:rsid w:val="00844DAB"/>
    <w:rsid w:val="0087777A"/>
    <w:rsid w:val="00882AC6"/>
    <w:rsid w:val="0089012A"/>
    <w:rsid w:val="008A5B29"/>
    <w:rsid w:val="008B39CE"/>
    <w:rsid w:val="008C12C7"/>
    <w:rsid w:val="008C47E7"/>
    <w:rsid w:val="008F556E"/>
    <w:rsid w:val="008F764E"/>
    <w:rsid w:val="00920B46"/>
    <w:rsid w:val="00921B40"/>
    <w:rsid w:val="0092706B"/>
    <w:rsid w:val="009358E4"/>
    <w:rsid w:val="009474EB"/>
    <w:rsid w:val="009E7F25"/>
    <w:rsid w:val="009F135E"/>
    <w:rsid w:val="00A24B5E"/>
    <w:rsid w:val="00A34675"/>
    <w:rsid w:val="00A62266"/>
    <w:rsid w:val="00A82D1A"/>
    <w:rsid w:val="00AD1337"/>
    <w:rsid w:val="00AE2AB9"/>
    <w:rsid w:val="00AE4569"/>
    <w:rsid w:val="00AF406F"/>
    <w:rsid w:val="00B160AF"/>
    <w:rsid w:val="00B31B68"/>
    <w:rsid w:val="00B47864"/>
    <w:rsid w:val="00B61CB7"/>
    <w:rsid w:val="00B61EA5"/>
    <w:rsid w:val="00BC6087"/>
    <w:rsid w:val="00BE4751"/>
    <w:rsid w:val="00C065DA"/>
    <w:rsid w:val="00C223EA"/>
    <w:rsid w:val="00C83A5E"/>
    <w:rsid w:val="00CA43CE"/>
    <w:rsid w:val="00CE7476"/>
    <w:rsid w:val="00D05D13"/>
    <w:rsid w:val="00D34B34"/>
    <w:rsid w:val="00D44C2A"/>
    <w:rsid w:val="00D62CAC"/>
    <w:rsid w:val="00D9552D"/>
    <w:rsid w:val="00D95D7A"/>
    <w:rsid w:val="00DA755B"/>
    <w:rsid w:val="00E42F6A"/>
    <w:rsid w:val="00E45468"/>
    <w:rsid w:val="00E667B1"/>
    <w:rsid w:val="00E867BC"/>
    <w:rsid w:val="00EB6FD0"/>
    <w:rsid w:val="00EE3BE1"/>
    <w:rsid w:val="00F33925"/>
    <w:rsid w:val="00F478FB"/>
    <w:rsid w:val="00F577A9"/>
    <w:rsid w:val="00F65DC2"/>
    <w:rsid w:val="00F71E05"/>
    <w:rsid w:val="00FA067F"/>
    <w:rsid w:val="00FC520D"/>
    <w:rsid w:val="00FD0B12"/>
    <w:rsid w:val="00FD7742"/>
    <w:rsid w:val="00FF0411"/>
    <w:rsid w:val="00FF6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4D19"/>
  <w15:chartTrackingRefBased/>
  <w15:docId w15:val="{9A4B44F3-DB2F-4D57-BBF4-217CF807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370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B68AF"/>
  </w:style>
  <w:style w:type="character" w:customStyle="1" w:styleId="TestonotaapidipaginaCarattere">
    <w:name w:val="Testo nota a piè di pagina Carattere"/>
    <w:basedOn w:val="Carpredefinitoparagrafo"/>
    <w:link w:val="Testonotaapidipagina"/>
    <w:uiPriority w:val="99"/>
    <w:semiHidden/>
    <w:rsid w:val="007B68A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B68AF"/>
    <w:rPr>
      <w:vertAlign w:val="superscript"/>
    </w:rPr>
  </w:style>
  <w:style w:type="paragraph" w:styleId="Testonotadichiusura">
    <w:name w:val="endnote text"/>
    <w:basedOn w:val="Normale"/>
    <w:link w:val="TestonotadichiusuraCarattere"/>
    <w:uiPriority w:val="99"/>
    <w:semiHidden/>
    <w:unhideWhenUsed/>
    <w:rsid w:val="00064B31"/>
  </w:style>
  <w:style w:type="character" w:customStyle="1" w:styleId="TestonotadichiusuraCarattere">
    <w:name w:val="Testo nota di chiusura Carattere"/>
    <w:basedOn w:val="Carpredefinitoparagrafo"/>
    <w:link w:val="Testonotadichiusura"/>
    <w:uiPriority w:val="99"/>
    <w:semiHidden/>
    <w:rsid w:val="00064B31"/>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064B31"/>
    <w:rPr>
      <w:vertAlign w:val="superscript"/>
    </w:rPr>
  </w:style>
  <w:style w:type="paragraph" w:styleId="Paragrafoelenco">
    <w:name w:val="List Paragraph"/>
    <w:basedOn w:val="Normale"/>
    <w:uiPriority w:val="34"/>
    <w:qFormat/>
    <w:rsid w:val="00806862"/>
    <w:pPr>
      <w:ind w:left="720"/>
      <w:contextualSpacing/>
    </w:pPr>
  </w:style>
  <w:style w:type="paragraph" w:styleId="Corpotesto">
    <w:name w:val="Body Text"/>
    <w:basedOn w:val="Normale"/>
    <w:link w:val="CorpotestoCarattere"/>
    <w:uiPriority w:val="1"/>
    <w:semiHidden/>
    <w:unhideWhenUsed/>
    <w:qFormat/>
    <w:rsid w:val="00C83A5E"/>
    <w:pPr>
      <w:widowControl w:val="0"/>
      <w:autoSpaceDE w:val="0"/>
      <w:autoSpaceDN w:val="0"/>
      <w:ind w:left="112"/>
      <w:jc w:val="both"/>
    </w:pPr>
    <w:rPr>
      <w:sz w:val="24"/>
      <w:szCs w:val="24"/>
      <w:lang w:bidi="it-IT"/>
    </w:rPr>
  </w:style>
  <w:style w:type="character" w:customStyle="1" w:styleId="CorpotestoCarattere">
    <w:name w:val="Corpo testo Carattere"/>
    <w:basedOn w:val="Carpredefinitoparagrafo"/>
    <w:link w:val="Corpotesto"/>
    <w:uiPriority w:val="1"/>
    <w:semiHidden/>
    <w:rsid w:val="00C83A5E"/>
    <w:rPr>
      <w:rFonts w:ascii="Times New Roman" w:eastAsia="Times New Roman" w:hAnsi="Times New Roman" w:cs="Times New Roman"/>
      <w:sz w:val="24"/>
      <w:szCs w:val="24"/>
      <w:lang w:eastAsia="it-IT" w:bidi="it-IT"/>
    </w:rPr>
  </w:style>
  <w:style w:type="table" w:styleId="Grigliatabella">
    <w:name w:val="Table Grid"/>
    <w:basedOn w:val="Tabellanormale"/>
    <w:uiPriority w:val="39"/>
    <w:rsid w:val="00C83A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1E14-B32E-423F-9292-CBFCF57F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6755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Pellegrin</dc:creator>
  <cp:keywords/>
  <dc:description/>
  <cp:lastModifiedBy>GInico</cp:lastModifiedBy>
  <cp:revision>3</cp:revision>
  <dcterms:created xsi:type="dcterms:W3CDTF">2023-06-13T13:05:00Z</dcterms:created>
  <dcterms:modified xsi:type="dcterms:W3CDTF">2023-06-13T13:05:00Z</dcterms:modified>
</cp:coreProperties>
</file>