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6FF" w:rsidRPr="00F8718E" w:rsidRDefault="006C56FF" w:rsidP="006C56FF">
      <w:pPr>
        <w:framePr w:hSpace="141" w:wrap="around" w:vAnchor="text" w:hAnchor="page" w:x="700" w:y="1"/>
      </w:pPr>
      <w:bookmarkStart w:id="0" w:name="_GoBack"/>
      <w:bookmarkEnd w:id="0"/>
      <w:r w:rsidRPr="00F8718E">
        <w:rPr>
          <w:noProof/>
          <w:color w:val="666699"/>
          <w:lang w:eastAsia="it-IT"/>
        </w:rPr>
        <w:drawing>
          <wp:inline distT="0" distB="0" distL="0" distR="0">
            <wp:extent cx="914400" cy="1114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6FF" w:rsidRDefault="006C56FF" w:rsidP="006C56FF">
      <w:pPr>
        <w:shd w:val="clear" w:color="auto" w:fill="FFFFFF"/>
        <w:spacing w:after="0" w:line="240" w:lineRule="auto"/>
        <w:ind w:left="-284" w:right="-427"/>
        <w:outlineLvl w:val="0"/>
        <w:rPr>
          <w:rFonts w:ascii="Verdana" w:eastAsia="Times New Roman" w:hAnsi="Verdana" w:cs="Times New Roman"/>
          <w:color w:val="CC0001"/>
          <w:kern w:val="36"/>
          <w:sz w:val="32"/>
          <w:szCs w:val="32"/>
          <w:lang w:eastAsia="it-IT"/>
        </w:rPr>
      </w:pPr>
    </w:p>
    <w:p w:rsidR="002009B6" w:rsidRPr="00555893" w:rsidRDefault="00AA50F8" w:rsidP="006C56FF">
      <w:pPr>
        <w:shd w:val="clear" w:color="auto" w:fill="FFFFFF"/>
        <w:spacing w:after="0" w:line="240" w:lineRule="auto"/>
        <w:ind w:left="-284" w:right="-427"/>
        <w:outlineLvl w:val="0"/>
        <w:rPr>
          <w:rFonts w:ascii="Verdana" w:eastAsia="Times New Roman" w:hAnsi="Verdana" w:cs="Times New Roman"/>
          <w:b/>
          <w:color w:val="CC0001"/>
          <w:kern w:val="36"/>
          <w:sz w:val="36"/>
          <w:szCs w:val="36"/>
          <w:lang w:eastAsia="it-IT"/>
        </w:rPr>
      </w:pPr>
      <w:r>
        <w:rPr>
          <w:rFonts w:ascii="Verdana" w:eastAsia="Times New Roman" w:hAnsi="Verdana" w:cs="Times New Roman"/>
          <w:b/>
          <w:color w:val="CC0001"/>
          <w:kern w:val="36"/>
          <w:sz w:val="36"/>
          <w:szCs w:val="36"/>
          <w:lang w:eastAsia="it-IT"/>
        </w:rPr>
        <w:t>IL DR. ZERBINI AUMENTA IL MASSIMALE: 350 POSTI PER NUOVI PAZIENTI</w:t>
      </w:r>
    </w:p>
    <w:p w:rsidR="006C56FF" w:rsidRPr="002009B6" w:rsidRDefault="006C56FF" w:rsidP="002009B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0001"/>
          <w:kern w:val="36"/>
          <w:sz w:val="29"/>
          <w:szCs w:val="29"/>
          <w:lang w:eastAsia="it-IT"/>
        </w:rPr>
      </w:pPr>
    </w:p>
    <w:p w:rsidR="00AA50F8" w:rsidRDefault="00AA50F8" w:rsidP="00555893">
      <w:pPr>
        <w:shd w:val="clear" w:color="auto" w:fill="FFFFFF"/>
        <w:spacing w:after="0" w:line="240" w:lineRule="atLeast"/>
        <w:ind w:right="-285"/>
        <w:jc w:val="both"/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it-IT"/>
        </w:rPr>
      </w:pPr>
    </w:p>
    <w:p w:rsidR="00AA50F8" w:rsidRPr="00AA50F8" w:rsidRDefault="00AA50F8" w:rsidP="00545E4B">
      <w:pPr>
        <w:spacing w:after="0" w:line="240" w:lineRule="auto"/>
        <w:jc w:val="both"/>
        <w:rPr>
          <w:rFonts w:ascii="Verdana" w:eastAsia="Calibri" w:hAnsi="Verdana" w:cs="Times New Roman"/>
          <w:b/>
          <w:color w:val="000099"/>
          <w:sz w:val="28"/>
          <w:szCs w:val="28"/>
          <w:lang w:eastAsia="it-IT"/>
        </w:rPr>
      </w:pPr>
      <w:r w:rsidRPr="00AA50F8">
        <w:rPr>
          <w:rFonts w:ascii="Arial" w:eastAsia="Calibri" w:hAnsi="Arial" w:cs="Arial"/>
          <w:b/>
          <w:bCs/>
          <w:color w:val="000000"/>
          <w:sz w:val="18"/>
          <w:szCs w:val="18"/>
          <w:lang w:eastAsia="it-IT"/>
        </w:rPr>
        <w:t> </w:t>
      </w:r>
      <w:r w:rsidRPr="00AA50F8">
        <w:rPr>
          <w:rFonts w:ascii="Verdana" w:eastAsia="Calibri" w:hAnsi="Verdana" w:cs="Arial"/>
          <w:b/>
          <w:i/>
          <w:iCs/>
          <w:color w:val="000000"/>
          <w:sz w:val="28"/>
          <w:szCs w:val="28"/>
          <w:lang w:eastAsia="it-IT"/>
        </w:rPr>
        <w:t xml:space="preserve">Ecco come scegliere il Medico di Assistenza Primaria dell’ambito di Arcene, Brignano Gera D’Adda, Castel Rozzone, Lurano e </w:t>
      </w:r>
      <w:r w:rsidRPr="00AA50F8">
        <w:rPr>
          <w:rFonts w:ascii="Verdana" w:eastAsia="Calibri" w:hAnsi="Verdana" w:cs="Arial"/>
          <w:b/>
          <w:i/>
          <w:iCs/>
          <w:color w:val="000000"/>
          <w:sz w:val="40"/>
          <w:szCs w:val="40"/>
          <w:lang w:eastAsia="it-IT"/>
        </w:rPr>
        <w:t xml:space="preserve">Pagazzano </w:t>
      </w:r>
      <w:r w:rsidRPr="00AA50F8">
        <w:rPr>
          <w:rFonts w:ascii="Verdana" w:eastAsia="Calibri" w:hAnsi="Verdana" w:cs="Arial"/>
          <w:b/>
          <w:i/>
          <w:iCs/>
          <w:color w:val="C00000"/>
          <w:sz w:val="40"/>
          <w:szCs w:val="40"/>
          <w:lang w:eastAsia="it-IT"/>
        </w:rPr>
        <w:t>LUNEDÌ 30 SETTEMBRE</w:t>
      </w:r>
    </w:p>
    <w:p w:rsidR="00AA50F8" w:rsidRPr="00AA50F8" w:rsidRDefault="00AA50F8" w:rsidP="00AA50F8">
      <w:pPr>
        <w:spacing w:after="0" w:line="240" w:lineRule="auto"/>
        <w:rPr>
          <w:rFonts w:ascii="Times New Roman" w:eastAsia="Calibri" w:hAnsi="Times New Roman" w:cs="Times New Roman"/>
          <w:color w:val="000099"/>
          <w:sz w:val="28"/>
          <w:szCs w:val="28"/>
          <w:lang w:eastAsia="it-IT"/>
        </w:rPr>
      </w:pPr>
      <w:r w:rsidRPr="00AA50F8">
        <w:rPr>
          <w:rFonts w:ascii="Arial" w:eastAsia="Calibri" w:hAnsi="Arial" w:cs="Arial"/>
          <w:b/>
          <w:bCs/>
          <w:color w:val="000000"/>
          <w:sz w:val="28"/>
          <w:szCs w:val="28"/>
          <w:lang w:eastAsia="it-IT"/>
        </w:rPr>
        <w:t> </w:t>
      </w:r>
    </w:p>
    <w:p w:rsidR="00AA50F8" w:rsidRPr="00AA50F8" w:rsidRDefault="00AA50F8" w:rsidP="00AA50F8">
      <w:pPr>
        <w:spacing w:after="0" w:line="240" w:lineRule="auto"/>
        <w:jc w:val="both"/>
        <w:rPr>
          <w:rFonts w:ascii="Verdana" w:eastAsia="Calibri" w:hAnsi="Verdana" w:cs="Times New Roman"/>
          <w:color w:val="000099"/>
          <w:sz w:val="28"/>
          <w:szCs w:val="28"/>
          <w:lang w:eastAsia="it-IT"/>
        </w:rPr>
      </w:pP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L’ASST comunica che il </w:t>
      </w:r>
      <w:r w:rsidRPr="00AA50F8">
        <w:rPr>
          <w:rFonts w:ascii="Verdana" w:eastAsia="Calibri" w:hAnsi="Verdana" w:cs="Arial"/>
          <w:b/>
          <w:bCs/>
          <w:color w:val="000000"/>
          <w:sz w:val="28"/>
          <w:szCs w:val="28"/>
          <w:lang w:eastAsia="it-IT"/>
        </w:rPr>
        <w:t>Dr. Nicholas Zerbini,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 Medico di Assistenza Primaria dell’ambito di Arcene, Brignano Gera D’Adda, Castel Rozzone, Lurano e Pagazzano, </w:t>
      </w:r>
      <w:r w:rsidR="00545E4B" w:rsidRPr="00CC7DDF">
        <w:rPr>
          <w:rFonts w:ascii="Verdana" w:eastAsia="Calibri" w:hAnsi="Verdana" w:cs="Arial"/>
          <w:b/>
          <w:bCs/>
          <w:color w:val="C00000"/>
          <w:sz w:val="28"/>
          <w:szCs w:val="28"/>
          <w:lang w:eastAsia="it-IT"/>
        </w:rPr>
        <w:t>LUNEDÌ 30 SETTEMBRE P.V.</w:t>
      </w:r>
      <w:r w:rsidR="00545E4B" w:rsidRPr="00CC7DDF">
        <w:rPr>
          <w:rFonts w:ascii="Verdana" w:eastAsia="Calibri" w:hAnsi="Verdana" w:cs="Arial"/>
          <w:color w:val="C00000"/>
          <w:sz w:val="28"/>
          <w:szCs w:val="28"/>
          <w:lang w:eastAsia="it-IT"/>
        </w:rPr>
        <w:t xml:space="preserve"> </w:t>
      </w:r>
      <w:r w:rsidR="00545E4B" w:rsidRPr="00CC7DDF">
        <w:rPr>
          <w:rFonts w:ascii="Verdana" w:eastAsia="Calibri" w:hAnsi="Verdana" w:cs="Arial"/>
          <w:b/>
          <w:bCs/>
          <w:color w:val="C00000"/>
          <w:sz w:val="28"/>
          <w:szCs w:val="28"/>
          <w:u w:val="single"/>
          <w:lang w:eastAsia="it-IT"/>
        </w:rPr>
        <w:t>DALLE ORE 08.30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 </w:t>
      </w:r>
      <w:r w:rsidRPr="00AA50F8">
        <w:rPr>
          <w:rFonts w:ascii="Verdana" w:eastAsia="Calibri" w:hAnsi="Verdana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inn</w:t>
      </w:r>
      <w:r w:rsidRPr="00AA50F8">
        <w:rPr>
          <w:rFonts w:ascii="Verdana" w:eastAsia="Calibri" w:hAnsi="Verdana" w:cs="Arial"/>
          <w:b/>
          <w:bCs/>
          <w:color w:val="000000"/>
          <w:sz w:val="28"/>
          <w:szCs w:val="28"/>
          <w:lang w:eastAsia="it-IT"/>
        </w:rPr>
        <w:t>alzerà il massimale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 relativo al numero dei pazienti iscrivibili di ulteriori </w:t>
      </w:r>
      <w:r w:rsidRPr="00AA50F8">
        <w:rPr>
          <w:rFonts w:ascii="Verdana" w:eastAsia="Calibri" w:hAnsi="Verdana" w:cs="Arial"/>
          <w:b/>
          <w:bCs/>
          <w:color w:val="000000"/>
          <w:sz w:val="28"/>
          <w:szCs w:val="28"/>
          <w:lang w:eastAsia="it-IT"/>
        </w:rPr>
        <w:t>350 posti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. </w:t>
      </w:r>
    </w:p>
    <w:p w:rsidR="00AA50F8" w:rsidRPr="00AA50F8" w:rsidRDefault="00AA50F8" w:rsidP="00AA50F8">
      <w:pPr>
        <w:spacing w:after="0" w:line="240" w:lineRule="auto"/>
        <w:jc w:val="both"/>
        <w:rPr>
          <w:rFonts w:ascii="Verdana" w:eastAsia="Calibri" w:hAnsi="Verdana" w:cs="Times New Roman"/>
          <w:color w:val="000099"/>
          <w:sz w:val="28"/>
          <w:szCs w:val="28"/>
          <w:lang w:eastAsia="it-IT"/>
        </w:rPr>
      </w:pP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> </w:t>
      </w:r>
    </w:p>
    <w:p w:rsidR="00AA50F8" w:rsidRPr="00560FDD" w:rsidRDefault="00AA50F8" w:rsidP="00AA50F8">
      <w:pPr>
        <w:spacing w:after="0" w:line="240" w:lineRule="auto"/>
        <w:jc w:val="both"/>
        <w:rPr>
          <w:rFonts w:ascii="Verdana" w:eastAsia="Calibri" w:hAnsi="Verdana" w:cs="Arial"/>
          <w:color w:val="000000"/>
          <w:sz w:val="28"/>
          <w:szCs w:val="28"/>
          <w:lang w:eastAsia="it-IT"/>
        </w:rPr>
      </w:pP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>L’iscrizione potrà avvenire:</w:t>
      </w:r>
    </w:p>
    <w:p w:rsidR="00AA50F8" w:rsidRPr="00C03F0D" w:rsidRDefault="00AA50F8" w:rsidP="00AA50F8">
      <w:pPr>
        <w:spacing w:after="0" w:line="240" w:lineRule="auto"/>
        <w:jc w:val="both"/>
        <w:rPr>
          <w:rFonts w:ascii="Verdana" w:eastAsia="Calibri" w:hAnsi="Verdana" w:cs="Arial"/>
          <w:color w:val="000000"/>
          <w:sz w:val="16"/>
          <w:szCs w:val="16"/>
          <w:lang w:eastAsia="it-IT"/>
        </w:rPr>
      </w:pPr>
    </w:p>
    <w:p w:rsidR="00AA50F8" w:rsidRPr="00560FDD" w:rsidRDefault="00AA50F8" w:rsidP="006E0EAD">
      <w:pPr>
        <w:spacing w:after="0" w:line="240" w:lineRule="auto"/>
        <w:jc w:val="both"/>
        <w:rPr>
          <w:rFonts w:ascii="Verdana" w:eastAsia="Calibri" w:hAnsi="Verdana" w:cs="Arial"/>
          <w:b/>
          <w:bCs/>
          <w:color w:val="000000"/>
          <w:sz w:val="28"/>
          <w:szCs w:val="28"/>
          <w:lang w:eastAsia="it-IT"/>
        </w:rPr>
      </w:pPr>
      <w:r w:rsidRPr="00560FDD">
        <w:rPr>
          <w:rFonts w:ascii="Verdana" w:eastAsia="Calibri" w:hAnsi="Verdana" w:cs="Arial"/>
          <w:color w:val="000000"/>
          <w:sz w:val="28"/>
          <w:szCs w:val="28"/>
          <w:lang w:eastAsia="it-IT"/>
        </w:rPr>
        <w:t>-</w:t>
      </w:r>
      <w:r w:rsidRPr="00560FDD">
        <w:rPr>
          <w:rFonts w:ascii="Verdana" w:eastAsia="Calibri" w:hAnsi="Verdana" w:cs="Times New Roman"/>
          <w:color w:val="000000"/>
          <w:sz w:val="28"/>
          <w:szCs w:val="28"/>
          <w:lang w:eastAsia="it-IT"/>
        </w:rPr>
        <w:t xml:space="preserve">       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On line </w:t>
      </w:r>
      <w:r w:rsidRPr="00AA50F8">
        <w:rPr>
          <w:rFonts w:ascii="Verdana" w:eastAsia="Calibri" w:hAnsi="Verdana" w:cs="Arial"/>
          <w:color w:val="000000"/>
          <w:sz w:val="28"/>
          <w:szCs w:val="28"/>
          <w:shd w:val="clear" w:color="auto" w:fill="FFFFFF"/>
          <w:lang w:eastAsia="it-IT"/>
        </w:rPr>
        <w:t xml:space="preserve">accedendo al Fascicolo Sanitario Elettronico 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da </w:t>
      </w:r>
      <w:hyperlink r:id="rId8" w:anchor="_blank" w:tgtFrame="_blank" w:history="1">
        <w:r w:rsidRPr="00560FDD">
          <w:rPr>
            <w:rFonts w:ascii="Verdana" w:eastAsia="Calibri" w:hAnsi="Verdana" w:cs="Arial"/>
            <w:color w:val="000000"/>
            <w:sz w:val="28"/>
            <w:szCs w:val="28"/>
            <w:u w:val="single"/>
            <w:lang w:eastAsia="it-IT"/>
          </w:rPr>
          <w:t>https://www.fascicolosanitario.regione.lombardia.it/</w:t>
        </w:r>
      </w:hyperlink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 (se in possesso di SPID/Pin CIE/Pin CNS/ OTP) o </w:t>
      </w:r>
      <w:r w:rsidRPr="00560FDD">
        <w:rPr>
          <w:rFonts w:ascii="Verdana" w:eastAsia="Calibri" w:hAnsi="Verdana" w:cs="Arial"/>
          <w:b/>
          <w:bCs/>
          <w:color w:val="000000"/>
          <w:sz w:val="28"/>
          <w:szCs w:val="28"/>
          <w:lang w:eastAsia="it-IT"/>
        </w:rPr>
        <w:t>App Fascicolo Sanitario</w:t>
      </w:r>
    </w:p>
    <w:p w:rsidR="00AA50F8" w:rsidRPr="00C03F0D" w:rsidRDefault="00AA50F8" w:rsidP="00AA50F8">
      <w:pPr>
        <w:spacing w:after="0" w:line="240" w:lineRule="auto"/>
        <w:jc w:val="both"/>
        <w:rPr>
          <w:rFonts w:ascii="Verdana" w:eastAsia="Calibri" w:hAnsi="Verdana" w:cs="Arial"/>
          <w:b/>
          <w:bCs/>
          <w:color w:val="000000"/>
          <w:sz w:val="16"/>
          <w:szCs w:val="16"/>
          <w:lang w:eastAsia="it-IT"/>
        </w:rPr>
      </w:pPr>
    </w:p>
    <w:p w:rsidR="00AA50F8" w:rsidRPr="00560FDD" w:rsidRDefault="00AA50F8" w:rsidP="00AA50F8">
      <w:pPr>
        <w:spacing w:after="0" w:line="240" w:lineRule="auto"/>
        <w:jc w:val="both"/>
        <w:rPr>
          <w:rFonts w:ascii="Verdana" w:eastAsia="Calibri" w:hAnsi="Verdana" w:cs="Arial"/>
          <w:color w:val="000000"/>
          <w:sz w:val="28"/>
          <w:szCs w:val="28"/>
          <w:lang w:eastAsia="it-IT"/>
        </w:rPr>
      </w:pP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>-</w:t>
      </w:r>
      <w:r w:rsidRPr="00AA50F8">
        <w:rPr>
          <w:rFonts w:ascii="Verdana" w:eastAsia="Calibri" w:hAnsi="Verdana" w:cs="Times New Roman"/>
          <w:color w:val="000000"/>
          <w:sz w:val="28"/>
          <w:szCs w:val="28"/>
          <w:lang w:eastAsia="it-IT"/>
        </w:rPr>
        <w:t xml:space="preserve">       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Presso le </w:t>
      </w:r>
      <w:r w:rsidRPr="00AA50F8">
        <w:rPr>
          <w:rFonts w:ascii="Verdana" w:eastAsia="Calibri" w:hAnsi="Verdana" w:cs="Arial"/>
          <w:b/>
          <w:bCs/>
          <w:color w:val="000000"/>
          <w:sz w:val="28"/>
          <w:szCs w:val="28"/>
          <w:lang w:eastAsia="it-IT"/>
        </w:rPr>
        <w:t>Farmacie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 aderenti del territorio regionale</w:t>
      </w:r>
    </w:p>
    <w:p w:rsidR="00AA50F8" w:rsidRPr="00C03F0D" w:rsidRDefault="00AA50F8" w:rsidP="00AA50F8">
      <w:pPr>
        <w:spacing w:after="0" w:line="240" w:lineRule="auto"/>
        <w:jc w:val="both"/>
        <w:rPr>
          <w:rFonts w:ascii="Verdana" w:eastAsia="Calibri" w:hAnsi="Verdana" w:cs="Arial"/>
          <w:color w:val="000099"/>
          <w:sz w:val="16"/>
          <w:szCs w:val="16"/>
          <w:lang w:eastAsia="it-IT"/>
        </w:rPr>
      </w:pPr>
    </w:p>
    <w:p w:rsidR="00AA50F8" w:rsidRDefault="00AA50F8" w:rsidP="00AA50F8">
      <w:pPr>
        <w:shd w:val="clear" w:color="auto" w:fill="FFFFFF"/>
        <w:spacing w:after="0" w:line="240" w:lineRule="auto"/>
        <w:jc w:val="both"/>
        <w:rPr>
          <w:rFonts w:ascii="Verdana" w:eastAsia="Calibri" w:hAnsi="Verdana" w:cs="Arial"/>
          <w:color w:val="000000"/>
          <w:sz w:val="28"/>
          <w:szCs w:val="28"/>
          <w:lang w:eastAsia="it-IT"/>
        </w:rPr>
      </w:pPr>
      <w:r w:rsidRPr="00560FDD">
        <w:rPr>
          <w:rFonts w:ascii="Verdana" w:eastAsia="Calibri" w:hAnsi="Verdana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Solo se non già esauriti i 350 posti disponibili</w:t>
      </w:r>
      <w:r w:rsidRPr="00AA50F8">
        <w:rPr>
          <w:rFonts w:ascii="Verdana" w:eastAsia="Calibri" w:hAnsi="Verdana" w:cs="Arial"/>
          <w:color w:val="000000"/>
          <w:sz w:val="28"/>
          <w:szCs w:val="28"/>
          <w:shd w:val="clear" w:color="auto" w:fill="FFFFFF"/>
          <w:lang w:eastAsia="it-IT"/>
        </w:rPr>
        <w:t xml:space="preserve"> </w:t>
      </w:r>
      <w:r w:rsidRPr="00560FDD">
        <w:rPr>
          <w:rFonts w:ascii="Verdana" w:eastAsia="Calibri" w:hAnsi="Verdana" w:cs="Arial"/>
          <w:color w:val="000000"/>
          <w:sz w:val="28"/>
          <w:szCs w:val="28"/>
          <w:shd w:val="clear" w:color="auto" w:fill="FFFFFF"/>
          <w:lang w:eastAsia="it-IT"/>
        </w:rPr>
        <w:t xml:space="preserve">scelti tutti tramite Fascicolo o presso le Farmacie </w:t>
      </w:r>
      <w:r w:rsidRPr="00560FDD">
        <w:rPr>
          <w:rFonts w:ascii="Verdana" w:eastAsia="Calibri" w:hAnsi="Verdana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 xml:space="preserve">si potrà scegliere anche </w:t>
      </w:r>
      <w:r w:rsidRPr="00A90CC5">
        <w:rPr>
          <w:rFonts w:ascii="Verdana" w:eastAsia="Calibri" w:hAnsi="Verdana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a</w:t>
      </w:r>
      <w:r w:rsidRPr="00A90CC5">
        <w:rPr>
          <w:rFonts w:ascii="Verdana" w:eastAsia="Calibri" w:hAnsi="Verdana" w:cs="Arial"/>
          <w:b/>
          <w:color w:val="000000"/>
          <w:sz w:val="28"/>
          <w:szCs w:val="28"/>
          <w:lang w:eastAsia="it-IT"/>
        </w:rPr>
        <w:t xml:space="preserve">llo </w:t>
      </w:r>
      <w:r w:rsidRPr="00AA50F8">
        <w:rPr>
          <w:rFonts w:ascii="Verdana" w:eastAsia="Calibri" w:hAnsi="Verdana" w:cs="Arial"/>
          <w:b/>
          <w:bCs/>
          <w:color w:val="000000"/>
          <w:sz w:val="28"/>
          <w:szCs w:val="28"/>
          <w:lang w:eastAsia="it-IT"/>
        </w:rPr>
        <w:t>sportello Scelta/Revoca della Casa di Comunità di Treviglio</w:t>
      </w:r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, Lunedì 30 Settembre dalle 09.30 alle 13.30 previo appuntamento tramite il sito </w:t>
      </w:r>
      <w:hyperlink r:id="rId9" w:tgtFrame="_blank" w:history="1">
        <w:r w:rsidRPr="00560FDD">
          <w:rPr>
            <w:rFonts w:ascii="Verdana" w:eastAsia="Calibri" w:hAnsi="Verdana" w:cs="Arial"/>
            <w:color w:val="000000"/>
            <w:sz w:val="28"/>
            <w:szCs w:val="28"/>
            <w:u w:val="single"/>
            <w:lang w:eastAsia="it-IT"/>
          </w:rPr>
          <w:t>https://webapp.prenotami.cloud/</w:t>
        </w:r>
      </w:hyperlink>
      <w:r w:rsidRPr="00AA50F8">
        <w:rPr>
          <w:rFonts w:ascii="Verdana" w:eastAsia="Calibri" w:hAnsi="Verdana" w:cs="Arial"/>
          <w:color w:val="000000"/>
          <w:sz w:val="28"/>
          <w:szCs w:val="28"/>
          <w:lang w:eastAsia="it-IT"/>
        </w:rPr>
        <w:t xml:space="preserve"> o dalle 14.00 alle 15.50 con accesso libero.</w:t>
      </w:r>
    </w:p>
    <w:p w:rsidR="00545E4B" w:rsidRPr="00C03F0D" w:rsidRDefault="00545E4B" w:rsidP="00AA50F8">
      <w:pPr>
        <w:shd w:val="clear" w:color="auto" w:fill="FFFFFF"/>
        <w:spacing w:after="0" w:line="240" w:lineRule="auto"/>
        <w:jc w:val="both"/>
        <w:rPr>
          <w:rFonts w:ascii="Verdana" w:eastAsia="Calibri" w:hAnsi="Verdana" w:cs="Arial"/>
          <w:color w:val="000099"/>
          <w:sz w:val="16"/>
          <w:szCs w:val="16"/>
          <w:lang w:eastAsia="it-IT"/>
        </w:rPr>
      </w:pPr>
    </w:p>
    <w:p w:rsidR="00AA50F8" w:rsidRDefault="00AA50F8" w:rsidP="00AA50F8">
      <w:pPr>
        <w:spacing w:after="0" w:line="240" w:lineRule="auto"/>
        <w:jc w:val="both"/>
        <w:rPr>
          <w:rFonts w:ascii="Verdana" w:eastAsia="Calibri" w:hAnsi="Verdana" w:cs="Arial"/>
          <w:color w:val="000000"/>
          <w:sz w:val="28"/>
          <w:szCs w:val="28"/>
          <w:shd w:val="clear" w:color="auto" w:fill="FFFFFF"/>
          <w:lang w:eastAsia="it-IT"/>
        </w:rPr>
      </w:pPr>
      <w:r w:rsidRPr="00AA50F8">
        <w:rPr>
          <w:rFonts w:ascii="Verdana" w:eastAsia="Calibri" w:hAnsi="Verdana" w:cs="Arial"/>
          <w:color w:val="000000"/>
          <w:sz w:val="28"/>
          <w:szCs w:val="28"/>
          <w:shd w:val="clear" w:color="auto" w:fill="FFFFFF"/>
          <w:lang w:eastAsia="it-IT"/>
        </w:rPr>
        <w:t>L'ambulatorio si svolgerà secondo gli orari e le modalità riportati di seguito:</w:t>
      </w:r>
    </w:p>
    <w:p w:rsidR="00C03F0D" w:rsidRDefault="00C03F0D" w:rsidP="00AA50F8">
      <w:pPr>
        <w:spacing w:after="0" w:line="240" w:lineRule="auto"/>
        <w:jc w:val="both"/>
        <w:rPr>
          <w:rFonts w:ascii="Verdana" w:eastAsia="Calibri" w:hAnsi="Verdana" w:cs="Arial"/>
          <w:color w:val="000000"/>
          <w:sz w:val="28"/>
          <w:szCs w:val="28"/>
          <w:shd w:val="clear" w:color="auto" w:fill="FFFFFF"/>
          <w:lang w:eastAsia="it-IT"/>
        </w:rPr>
      </w:pPr>
    </w:p>
    <w:tbl>
      <w:tblPr>
        <w:tblW w:w="0" w:type="auto"/>
        <w:tblInd w:w="1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481"/>
        <w:gridCol w:w="2764"/>
      </w:tblGrid>
      <w:tr w:rsidR="00AA50F8" w:rsidRPr="00AA50F8" w:rsidTr="00DA731A">
        <w:trPr>
          <w:trHeight w:val="455"/>
        </w:trPr>
        <w:tc>
          <w:tcPr>
            <w:tcW w:w="75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AA50F8">
              <w:rPr>
                <w:rFonts w:ascii="Arial" w:eastAsia="Calibri" w:hAnsi="Arial" w:cs="Arial"/>
                <w:color w:val="000000"/>
                <w:sz w:val="18"/>
                <w:szCs w:val="18"/>
                <w:lang w:eastAsia="it-IT"/>
              </w:rPr>
              <w:t> </w:t>
            </w: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Ambulatorio Dr. Nicholas Zerbini</w:t>
            </w:r>
          </w:p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Lurano – Via Borgo San Lino 13</w:t>
            </w:r>
          </w:p>
        </w:tc>
      </w:tr>
      <w:tr w:rsidR="00AA50F8" w:rsidRPr="00AA50F8" w:rsidTr="00AA50F8">
        <w:trPr>
          <w:trHeight w:val="210"/>
        </w:trPr>
        <w:tc>
          <w:tcPr>
            <w:tcW w:w="226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MATTINA</w:t>
            </w:r>
          </w:p>
        </w:tc>
        <w:tc>
          <w:tcPr>
            <w:tcW w:w="27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POMERIGGIO</w:t>
            </w:r>
          </w:p>
        </w:tc>
      </w:tr>
      <w:tr w:rsidR="00AA50F8" w:rsidRPr="00AA50F8" w:rsidTr="00AA50F8">
        <w:trPr>
          <w:trHeight w:val="210"/>
        </w:trPr>
        <w:tc>
          <w:tcPr>
            <w:tcW w:w="226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Lunedì</w:t>
            </w:r>
          </w:p>
        </w:tc>
        <w:tc>
          <w:tcPr>
            <w:tcW w:w="248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10.00 -12.30*</w:t>
            </w:r>
          </w:p>
        </w:tc>
        <w:tc>
          <w:tcPr>
            <w:tcW w:w="27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15.30- 17.30*</w:t>
            </w:r>
          </w:p>
        </w:tc>
      </w:tr>
      <w:tr w:rsidR="00AA50F8" w:rsidRPr="00AA50F8" w:rsidTr="00AA50F8">
        <w:trPr>
          <w:trHeight w:val="188"/>
        </w:trPr>
        <w:tc>
          <w:tcPr>
            <w:tcW w:w="226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Martedì</w:t>
            </w:r>
          </w:p>
        </w:tc>
        <w:tc>
          <w:tcPr>
            <w:tcW w:w="248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10.00 -12.30*</w:t>
            </w:r>
          </w:p>
        </w:tc>
        <w:tc>
          <w:tcPr>
            <w:tcW w:w="27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 </w:t>
            </w:r>
          </w:p>
        </w:tc>
      </w:tr>
      <w:tr w:rsidR="00AA50F8" w:rsidRPr="00AA50F8" w:rsidTr="00AA50F8">
        <w:trPr>
          <w:trHeight w:val="152"/>
        </w:trPr>
        <w:tc>
          <w:tcPr>
            <w:tcW w:w="226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Mercoledì</w:t>
            </w:r>
          </w:p>
        </w:tc>
        <w:tc>
          <w:tcPr>
            <w:tcW w:w="248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7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16.00- 19.00*</w:t>
            </w:r>
          </w:p>
        </w:tc>
      </w:tr>
      <w:tr w:rsidR="00AA50F8" w:rsidRPr="00AA50F8" w:rsidTr="00AA50F8">
        <w:trPr>
          <w:trHeight w:val="172"/>
        </w:trPr>
        <w:tc>
          <w:tcPr>
            <w:tcW w:w="226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Giovedì</w:t>
            </w:r>
          </w:p>
        </w:tc>
        <w:tc>
          <w:tcPr>
            <w:tcW w:w="248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10.00 -12.30*</w:t>
            </w:r>
          </w:p>
        </w:tc>
        <w:tc>
          <w:tcPr>
            <w:tcW w:w="27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 </w:t>
            </w:r>
          </w:p>
        </w:tc>
      </w:tr>
      <w:tr w:rsidR="00AA50F8" w:rsidRPr="00AA50F8" w:rsidTr="00AA50F8">
        <w:tc>
          <w:tcPr>
            <w:tcW w:w="2267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Venerdì</w:t>
            </w:r>
          </w:p>
        </w:tc>
        <w:tc>
          <w:tcPr>
            <w:tcW w:w="248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10.00 -12.30*</w:t>
            </w:r>
          </w:p>
        </w:tc>
        <w:tc>
          <w:tcPr>
            <w:tcW w:w="27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 </w:t>
            </w:r>
          </w:p>
        </w:tc>
      </w:tr>
      <w:tr w:rsidR="00AA50F8" w:rsidRPr="00AA50F8" w:rsidTr="00AA50F8">
        <w:tc>
          <w:tcPr>
            <w:tcW w:w="7512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A50F8" w:rsidRPr="00DA731A" w:rsidRDefault="00AA50F8" w:rsidP="00AA50F8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* Orari su appuntamento,</w:t>
            </w:r>
          </w:p>
          <w:p w:rsidR="00AA50F8" w:rsidRPr="00DA731A" w:rsidRDefault="00AA50F8" w:rsidP="00AA50F8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 Per richieste di visite domiciliari contattare il n 351/8768411, dal lunedì al venerdì, dalle 8.00 alle 10.00.</w:t>
            </w:r>
          </w:p>
          <w:p w:rsidR="00AA50F8" w:rsidRPr="00DA731A" w:rsidRDefault="00AA50F8" w:rsidP="00AA50F8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 Per prenotazioni chiamare il n 351/8768411, dal </w:t>
            </w:r>
            <w:proofErr w:type="gramStart"/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>Lunedì</w:t>
            </w:r>
            <w:proofErr w:type="gramEnd"/>
            <w:r w:rsidRPr="00DA731A">
              <w:rPr>
                <w:rFonts w:ascii="Verdana" w:eastAsia="Calibri" w:hAnsi="Verdana" w:cs="Arial"/>
                <w:color w:val="000000"/>
                <w:sz w:val="20"/>
                <w:szCs w:val="20"/>
                <w:shd w:val="clear" w:color="auto" w:fill="FFFFFF"/>
                <w:lang w:eastAsia="it-IT"/>
              </w:rPr>
              <w:t xml:space="preserve"> a Venerdì, dalle 8.30 alle 10.00</w:t>
            </w:r>
          </w:p>
        </w:tc>
      </w:tr>
    </w:tbl>
    <w:p w:rsidR="002009B6" w:rsidRPr="002009B6" w:rsidRDefault="002009B6" w:rsidP="00C03F0D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</w:p>
    <w:sectPr w:rsidR="002009B6" w:rsidRPr="002009B6" w:rsidSect="00A9371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DB5" w:rsidRDefault="00833DB5" w:rsidP="0072559D">
      <w:pPr>
        <w:spacing w:after="0" w:line="240" w:lineRule="auto"/>
      </w:pPr>
      <w:r>
        <w:separator/>
      </w:r>
    </w:p>
  </w:endnote>
  <w:endnote w:type="continuationSeparator" w:id="0">
    <w:p w:rsidR="00833DB5" w:rsidRDefault="00833DB5" w:rsidP="0072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DB5" w:rsidRDefault="00833DB5" w:rsidP="0072559D">
      <w:pPr>
        <w:spacing w:after="0" w:line="240" w:lineRule="auto"/>
      </w:pPr>
      <w:r>
        <w:separator/>
      </w:r>
    </w:p>
  </w:footnote>
  <w:footnote w:type="continuationSeparator" w:id="0">
    <w:p w:rsidR="00833DB5" w:rsidRDefault="00833DB5" w:rsidP="0072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D12"/>
    <w:multiLevelType w:val="multilevel"/>
    <w:tmpl w:val="0026F8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D1D3A"/>
    <w:multiLevelType w:val="multilevel"/>
    <w:tmpl w:val="F78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B6"/>
    <w:rsid w:val="000E4F20"/>
    <w:rsid w:val="002009B6"/>
    <w:rsid w:val="002620F3"/>
    <w:rsid w:val="00275BE9"/>
    <w:rsid w:val="002F41A8"/>
    <w:rsid w:val="00332FEB"/>
    <w:rsid w:val="0051025B"/>
    <w:rsid w:val="00545E4B"/>
    <w:rsid w:val="00555893"/>
    <w:rsid w:val="00560FDD"/>
    <w:rsid w:val="005E23E0"/>
    <w:rsid w:val="006C56FF"/>
    <w:rsid w:val="006E0EAD"/>
    <w:rsid w:val="00716BDB"/>
    <w:rsid w:val="0072559D"/>
    <w:rsid w:val="00742F2D"/>
    <w:rsid w:val="007B67E3"/>
    <w:rsid w:val="00833DB5"/>
    <w:rsid w:val="008473DB"/>
    <w:rsid w:val="009E3882"/>
    <w:rsid w:val="00A16A7A"/>
    <w:rsid w:val="00A90CC5"/>
    <w:rsid w:val="00A93718"/>
    <w:rsid w:val="00AA50F8"/>
    <w:rsid w:val="00AE4FE9"/>
    <w:rsid w:val="00AF4073"/>
    <w:rsid w:val="00BB49C2"/>
    <w:rsid w:val="00C03F0D"/>
    <w:rsid w:val="00CA14CD"/>
    <w:rsid w:val="00CC7DDF"/>
    <w:rsid w:val="00DA731A"/>
    <w:rsid w:val="00DC63F3"/>
    <w:rsid w:val="00E7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0C24D-7959-4BBA-8B49-330AE8D9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59D"/>
  </w:style>
  <w:style w:type="paragraph" w:styleId="Pidipagina">
    <w:name w:val="footer"/>
    <w:basedOn w:val="Normale"/>
    <w:link w:val="PidipaginaCarattere"/>
    <w:uiPriority w:val="99"/>
    <w:unhideWhenUsed/>
    <w:rsid w:val="007255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59D"/>
  </w:style>
  <w:style w:type="character" w:styleId="Collegamentoipertestuale">
    <w:name w:val="Hyperlink"/>
    <w:basedOn w:val="Carpredefinitoparagrafo"/>
    <w:uiPriority w:val="99"/>
    <w:unhideWhenUsed/>
    <w:rsid w:val="00AA5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cicolosanitario.regione.lombardi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app.prenotami.cloud/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RMoriggi</dc:creator>
  <cp:keywords/>
  <dc:description/>
  <cp:lastModifiedBy>GInico</cp:lastModifiedBy>
  <cp:revision>2</cp:revision>
  <dcterms:created xsi:type="dcterms:W3CDTF">2024-09-25T07:51:00Z</dcterms:created>
  <dcterms:modified xsi:type="dcterms:W3CDTF">2024-09-25T07:51:00Z</dcterms:modified>
</cp:coreProperties>
</file>